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AD1" w:rsidRDefault="00050AD1">
      <w:pPr>
        <w:pStyle w:val="Standard"/>
        <w:spacing w:line="360" w:lineRule="auto"/>
        <w:ind w:right="100"/>
        <w:rPr>
          <w:rFonts w:ascii="Times New Roman" w:eastAsia="Arial" w:hAnsi="Times New Roman" w:cs="Times New Roman"/>
          <w:sz w:val="36"/>
        </w:rPr>
      </w:pPr>
    </w:p>
    <w:p w:rsidR="00050AD1" w:rsidRDefault="00C1240D">
      <w:pPr>
        <w:pStyle w:val="Standard"/>
        <w:spacing w:line="360" w:lineRule="auto"/>
        <w:ind w:right="100"/>
        <w:jc w:val="center"/>
        <w:rPr>
          <w:rFonts w:ascii="Times New Roman" w:eastAsia="Arial" w:hAnsi="Times New Roman" w:cs="Times New Roman"/>
          <w:sz w:val="36"/>
        </w:rPr>
      </w:pPr>
      <w:r>
        <w:rPr>
          <w:rFonts w:ascii="Times New Roman" w:eastAsia="Arial" w:hAnsi="Times New Roman" w:cs="Times New Roman"/>
          <w:sz w:val="36"/>
        </w:rPr>
        <w:t>Základní škola, Libčická 10/658,</w:t>
      </w:r>
    </w:p>
    <w:p w:rsidR="00050AD1" w:rsidRDefault="00050AD1">
      <w:pPr>
        <w:pStyle w:val="Standard"/>
        <w:spacing w:line="360" w:lineRule="auto"/>
        <w:rPr>
          <w:rFonts w:ascii="Times New Roman" w:eastAsia="Times New Roman" w:hAnsi="Times New Roman" w:cs="Times New Roman"/>
        </w:rPr>
      </w:pPr>
    </w:p>
    <w:p w:rsidR="00050AD1" w:rsidRDefault="00C1240D">
      <w:pPr>
        <w:pStyle w:val="Standard"/>
        <w:spacing w:line="360" w:lineRule="auto"/>
        <w:ind w:right="100"/>
        <w:jc w:val="center"/>
        <w:rPr>
          <w:rFonts w:ascii="Times New Roman" w:eastAsia="Arial" w:hAnsi="Times New Roman" w:cs="Times New Roman"/>
          <w:sz w:val="36"/>
        </w:rPr>
      </w:pPr>
      <w:r>
        <w:rPr>
          <w:rFonts w:ascii="Times New Roman" w:eastAsia="Arial" w:hAnsi="Times New Roman" w:cs="Times New Roman"/>
          <w:sz w:val="36"/>
        </w:rPr>
        <w:t>181 00 Praha 8 – Čimice</w:t>
      </w:r>
    </w:p>
    <w:p w:rsidR="00050AD1" w:rsidRDefault="00050AD1">
      <w:pPr>
        <w:pStyle w:val="Standard"/>
        <w:spacing w:line="360" w:lineRule="auto"/>
        <w:rPr>
          <w:rFonts w:ascii="Times New Roman" w:eastAsia="Times New Roman" w:hAnsi="Times New Roman" w:cs="Times New Roman"/>
        </w:rPr>
      </w:pPr>
    </w:p>
    <w:p w:rsidR="00050AD1" w:rsidRDefault="00050AD1">
      <w:pPr>
        <w:pStyle w:val="Standard"/>
        <w:spacing w:line="360" w:lineRule="auto"/>
        <w:rPr>
          <w:rFonts w:ascii="Times New Roman" w:eastAsia="Times New Roman" w:hAnsi="Times New Roman" w:cs="Times New Roman"/>
        </w:rPr>
      </w:pPr>
    </w:p>
    <w:p w:rsidR="00050AD1" w:rsidRDefault="00050AD1">
      <w:pPr>
        <w:pStyle w:val="Standard"/>
        <w:spacing w:line="360" w:lineRule="auto"/>
        <w:rPr>
          <w:rFonts w:ascii="Times New Roman" w:eastAsia="Times New Roman" w:hAnsi="Times New Roman" w:cs="Times New Roman"/>
        </w:rPr>
      </w:pPr>
    </w:p>
    <w:p w:rsidR="00050AD1" w:rsidRDefault="00050AD1">
      <w:pPr>
        <w:pStyle w:val="Standard"/>
        <w:spacing w:line="360" w:lineRule="auto"/>
        <w:rPr>
          <w:rFonts w:hint="eastAsia"/>
        </w:rPr>
      </w:pPr>
    </w:p>
    <w:p w:rsidR="00050AD1" w:rsidRDefault="00050AD1">
      <w:pPr>
        <w:pStyle w:val="Standard"/>
        <w:spacing w:line="360" w:lineRule="auto"/>
        <w:rPr>
          <w:rFonts w:ascii="Times New Roman" w:eastAsia="Times New Roman" w:hAnsi="Times New Roman" w:cs="Times New Roman"/>
        </w:rPr>
      </w:pPr>
    </w:p>
    <w:p w:rsidR="00050AD1" w:rsidRDefault="00050AD1">
      <w:pPr>
        <w:pStyle w:val="Standard"/>
        <w:spacing w:line="360" w:lineRule="auto"/>
        <w:rPr>
          <w:rFonts w:ascii="Times New Roman" w:eastAsia="Times New Roman" w:hAnsi="Times New Roman" w:cs="Times New Roman"/>
        </w:rPr>
      </w:pPr>
    </w:p>
    <w:p w:rsidR="00050AD1" w:rsidRDefault="00C1240D">
      <w:pPr>
        <w:pStyle w:val="Standard"/>
        <w:spacing w:line="360" w:lineRule="auto"/>
        <w:rPr>
          <w:rFonts w:hint="eastAsia"/>
        </w:rPr>
      </w:pPr>
      <w:r>
        <w:t xml:space="preserve">                                                        </w:t>
      </w:r>
      <w:r>
        <w:rPr>
          <w:noProof/>
          <w:lang w:eastAsia="cs-CZ" w:bidi="ar-SA"/>
        </w:rPr>
        <w:drawing>
          <wp:inline distT="0" distB="0" distL="0" distR="0">
            <wp:extent cx="1531800" cy="815400"/>
            <wp:effectExtent l="0" t="0" r="0" b="3750"/>
            <wp:docPr id="2" name="Obrázek 3" descr="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31800" cy="815400"/>
                    </a:xfrm>
                    <a:prstGeom prst="rect">
                      <a:avLst/>
                    </a:prstGeom>
                    <a:noFill/>
                    <a:ln>
                      <a:noFill/>
                      <a:prstDash/>
                    </a:ln>
                  </pic:spPr>
                </pic:pic>
              </a:graphicData>
            </a:graphic>
          </wp:inline>
        </w:drawing>
      </w:r>
    </w:p>
    <w:p w:rsidR="00050AD1" w:rsidRDefault="00050AD1">
      <w:pPr>
        <w:pStyle w:val="Standard"/>
        <w:spacing w:line="360" w:lineRule="auto"/>
        <w:rPr>
          <w:rFonts w:ascii="Times New Roman" w:eastAsia="Times New Roman" w:hAnsi="Times New Roman" w:cs="Times New Roman"/>
        </w:rPr>
      </w:pPr>
    </w:p>
    <w:p w:rsidR="00050AD1" w:rsidRDefault="00050AD1">
      <w:pPr>
        <w:pStyle w:val="Standard"/>
        <w:spacing w:line="360" w:lineRule="auto"/>
        <w:rPr>
          <w:rFonts w:ascii="Times New Roman" w:eastAsia="Times New Roman" w:hAnsi="Times New Roman" w:cs="Times New Roman"/>
        </w:rPr>
      </w:pPr>
    </w:p>
    <w:p w:rsidR="00050AD1" w:rsidRDefault="00050AD1">
      <w:pPr>
        <w:pStyle w:val="Standard"/>
        <w:spacing w:line="360" w:lineRule="auto"/>
        <w:rPr>
          <w:rFonts w:ascii="Times New Roman" w:eastAsia="Times New Roman" w:hAnsi="Times New Roman" w:cs="Times New Roman"/>
        </w:rPr>
      </w:pPr>
    </w:p>
    <w:p w:rsidR="00050AD1" w:rsidRDefault="00050AD1">
      <w:pPr>
        <w:pStyle w:val="Standard"/>
        <w:spacing w:line="360" w:lineRule="auto"/>
        <w:rPr>
          <w:rFonts w:ascii="Times New Roman" w:eastAsia="Times New Roman" w:hAnsi="Times New Roman" w:cs="Times New Roman"/>
        </w:rPr>
      </w:pPr>
    </w:p>
    <w:p w:rsidR="00050AD1" w:rsidRDefault="00050AD1">
      <w:pPr>
        <w:pStyle w:val="Standard"/>
        <w:spacing w:line="360" w:lineRule="auto"/>
        <w:rPr>
          <w:rFonts w:ascii="Times New Roman" w:eastAsia="Times New Roman" w:hAnsi="Times New Roman" w:cs="Times New Roman"/>
        </w:rPr>
      </w:pPr>
    </w:p>
    <w:p w:rsidR="00050AD1" w:rsidRDefault="00C1240D">
      <w:pPr>
        <w:pStyle w:val="Standard"/>
        <w:spacing w:line="36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PREVENTIVNÍ PROGRAM</w:t>
      </w:r>
    </w:p>
    <w:p w:rsidR="00050AD1" w:rsidRDefault="00050AD1">
      <w:pPr>
        <w:pStyle w:val="Standard"/>
        <w:spacing w:line="360" w:lineRule="auto"/>
        <w:rPr>
          <w:rFonts w:ascii="Times New Roman" w:eastAsia="Times New Roman" w:hAnsi="Times New Roman" w:cs="Times New Roman"/>
        </w:rPr>
      </w:pPr>
    </w:p>
    <w:p w:rsidR="00050AD1" w:rsidRDefault="00050AD1">
      <w:pPr>
        <w:pStyle w:val="Standard"/>
        <w:spacing w:line="360" w:lineRule="auto"/>
        <w:rPr>
          <w:rFonts w:ascii="Times New Roman" w:eastAsia="Times New Roman" w:hAnsi="Times New Roman" w:cs="Times New Roman"/>
        </w:rPr>
      </w:pPr>
    </w:p>
    <w:p w:rsidR="00050AD1" w:rsidRDefault="00AF10B8">
      <w:pPr>
        <w:pStyle w:val="Standard"/>
        <w:spacing w:line="36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Školní rok 2025/2026</w:t>
      </w:r>
    </w:p>
    <w:p w:rsidR="00050AD1" w:rsidRDefault="00050AD1">
      <w:pPr>
        <w:pStyle w:val="Standard"/>
        <w:spacing w:line="360" w:lineRule="auto"/>
        <w:rPr>
          <w:rFonts w:ascii="Times New Roman" w:eastAsia="Times New Roman" w:hAnsi="Times New Roman" w:cs="Times New Roman"/>
          <w:sz w:val="32"/>
          <w:szCs w:val="32"/>
        </w:rPr>
      </w:pPr>
    </w:p>
    <w:p w:rsidR="00050AD1" w:rsidRDefault="00050AD1">
      <w:pPr>
        <w:pStyle w:val="Standard"/>
        <w:spacing w:line="360" w:lineRule="auto"/>
        <w:rPr>
          <w:rFonts w:ascii="Times New Roman" w:eastAsia="Times New Roman" w:hAnsi="Times New Roman" w:cs="Times New Roman"/>
        </w:rPr>
      </w:pPr>
    </w:p>
    <w:p w:rsidR="00A4528E" w:rsidRDefault="00C1240D" w:rsidP="00A4528E">
      <w:pPr>
        <w:pStyle w:val="Standard"/>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4528E" w:rsidRDefault="00A4528E" w:rsidP="00A4528E">
      <w:pPr>
        <w:pStyle w:val="Standard"/>
        <w:spacing w:line="360" w:lineRule="auto"/>
        <w:jc w:val="right"/>
        <w:rPr>
          <w:rFonts w:ascii="Times New Roman" w:eastAsia="Times New Roman" w:hAnsi="Times New Roman" w:cs="Times New Roman"/>
          <w:sz w:val="28"/>
          <w:szCs w:val="28"/>
        </w:rPr>
      </w:pPr>
    </w:p>
    <w:p w:rsidR="00A4528E" w:rsidRDefault="00A4528E" w:rsidP="00A4528E">
      <w:pPr>
        <w:pStyle w:val="Standard"/>
        <w:spacing w:line="360" w:lineRule="auto"/>
        <w:jc w:val="right"/>
        <w:rPr>
          <w:rFonts w:ascii="Times New Roman" w:eastAsia="Times New Roman" w:hAnsi="Times New Roman" w:cs="Times New Roman"/>
          <w:sz w:val="28"/>
          <w:szCs w:val="28"/>
        </w:rPr>
      </w:pPr>
    </w:p>
    <w:p w:rsidR="00A4528E" w:rsidRDefault="00A4528E" w:rsidP="00A4528E">
      <w:pPr>
        <w:pStyle w:val="Standard"/>
        <w:spacing w:line="360" w:lineRule="auto"/>
        <w:jc w:val="right"/>
        <w:rPr>
          <w:rFonts w:ascii="Times New Roman" w:eastAsia="Times New Roman" w:hAnsi="Times New Roman" w:cs="Times New Roman"/>
          <w:sz w:val="28"/>
          <w:szCs w:val="28"/>
        </w:rPr>
      </w:pPr>
    </w:p>
    <w:p w:rsidR="00050AD1" w:rsidRDefault="00C1240D" w:rsidP="00A4528E">
      <w:pPr>
        <w:pStyle w:val="Standard"/>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Vypracovala: Mgr. Šárka Menclová</w:t>
      </w:r>
    </w:p>
    <w:p w:rsidR="00A4528E" w:rsidRDefault="00A4528E" w:rsidP="00A4528E">
      <w:pPr>
        <w:pStyle w:val="Standard"/>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Martin Rambousek</w:t>
      </w:r>
    </w:p>
    <w:p w:rsidR="00A4528E" w:rsidRDefault="00A4528E">
      <w:pPr>
        <w:pStyle w:val="Standard"/>
        <w:spacing w:line="360" w:lineRule="auto"/>
        <w:rPr>
          <w:rFonts w:ascii="Times New Roman" w:eastAsia="Times New Roman" w:hAnsi="Times New Roman" w:cs="Times New Roman"/>
          <w:sz w:val="28"/>
          <w:szCs w:val="28"/>
        </w:rPr>
      </w:pPr>
    </w:p>
    <w:p w:rsidR="00A4528E" w:rsidRDefault="00A4528E">
      <w:pPr>
        <w:pStyle w:val="Standard"/>
        <w:spacing w:line="360" w:lineRule="auto"/>
        <w:rPr>
          <w:rFonts w:ascii="Times New Roman" w:eastAsia="Times New Roman" w:hAnsi="Times New Roman" w:cs="Times New Roman"/>
          <w:b/>
          <w:bCs/>
          <w:sz w:val="28"/>
          <w:szCs w:val="28"/>
          <w:u w:val="single"/>
        </w:rPr>
      </w:pPr>
    </w:p>
    <w:p w:rsidR="00A4528E" w:rsidRDefault="00A4528E">
      <w:pPr>
        <w:pStyle w:val="Standard"/>
        <w:spacing w:line="360" w:lineRule="auto"/>
        <w:rPr>
          <w:rFonts w:ascii="Times New Roman" w:eastAsia="Times New Roman" w:hAnsi="Times New Roman" w:cs="Times New Roman"/>
          <w:b/>
          <w:bCs/>
          <w:sz w:val="28"/>
          <w:szCs w:val="28"/>
          <w:u w:val="single"/>
        </w:rPr>
      </w:pPr>
    </w:p>
    <w:p w:rsidR="00A4528E" w:rsidRDefault="00A4528E">
      <w:pPr>
        <w:pStyle w:val="Standard"/>
        <w:spacing w:line="360" w:lineRule="auto"/>
        <w:rPr>
          <w:rFonts w:ascii="Times New Roman" w:eastAsia="Times New Roman" w:hAnsi="Times New Roman" w:cs="Times New Roman"/>
          <w:b/>
          <w:bCs/>
          <w:sz w:val="28"/>
          <w:szCs w:val="28"/>
          <w:u w:val="single"/>
        </w:rPr>
      </w:pPr>
    </w:p>
    <w:p w:rsidR="00A4528E" w:rsidRDefault="00A4528E">
      <w:pPr>
        <w:pStyle w:val="Standard"/>
        <w:spacing w:line="360" w:lineRule="auto"/>
        <w:rPr>
          <w:rFonts w:ascii="Times New Roman" w:eastAsia="Times New Roman" w:hAnsi="Times New Roman" w:cs="Times New Roman"/>
          <w:b/>
          <w:bCs/>
          <w:sz w:val="28"/>
          <w:szCs w:val="28"/>
          <w:u w:val="single"/>
        </w:rPr>
      </w:pPr>
    </w:p>
    <w:p w:rsidR="00A4528E" w:rsidRDefault="00A4528E">
      <w:pPr>
        <w:pStyle w:val="Standard"/>
        <w:spacing w:line="360" w:lineRule="auto"/>
        <w:rPr>
          <w:rFonts w:ascii="Times New Roman" w:eastAsia="Times New Roman" w:hAnsi="Times New Roman" w:cs="Times New Roman"/>
          <w:b/>
          <w:bCs/>
          <w:sz w:val="28"/>
          <w:szCs w:val="28"/>
          <w:u w:val="single"/>
        </w:rPr>
      </w:pPr>
    </w:p>
    <w:p w:rsidR="00050AD1" w:rsidRDefault="00C1240D">
      <w:pPr>
        <w:pStyle w:val="Standard"/>
        <w:spacing w:line="360" w:lineRule="auto"/>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Obsah:</w:t>
      </w:r>
    </w:p>
    <w:p w:rsidR="00050AD1" w:rsidRDefault="00C1240D">
      <w:pPr>
        <w:pStyle w:val="Standard"/>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Základní údaje o škole</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2. Analýza situace</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 xml:space="preserve">    a. Vnitřní a vnější zdroje</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 xml:space="preserve">    b. Monitoring</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 xml:space="preserve">    c. Analýza výchozí situace</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3. Stanovení cílů MPP</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4. Skladba aktivit MPP pro jednotlivé skupiny</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 xml:space="preserve">    a. Pedagogové</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 xml:space="preserve">    b. Žáci</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 xml:space="preserve">    c. Rodiče</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5. Evaluace</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 xml:space="preserve">    a. Kvalitativní hodnocení</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 xml:space="preserve">    b. Kvantitativní hodnocení</w:t>
      </w:r>
    </w:p>
    <w:p w:rsidR="00050AD1" w:rsidRDefault="00050AD1">
      <w:pPr>
        <w:pStyle w:val="Standard"/>
        <w:spacing w:line="360" w:lineRule="auto"/>
        <w:rPr>
          <w:rFonts w:ascii="Times New Roman" w:eastAsia="Times New Roman" w:hAnsi="Times New Roman" w:cs="Times New Roman"/>
          <w:sz w:val="28"/>
          <w:szCs w:val="28"/>
        </w:rPr>
      </w:pPr>
    </w:p>
    <w:p w:rsidR="00050AD1" w:rsidRDefault="00050AD1">
      <w:pPr>
        <w:pStyle w:val="Standard"/>
        <w:spacing w:line="360" w:lineRule="auto"/>
        <w:rPr>
          <w:rFonts w:ascii="Times New Roman" w:eastAsia="Times New Roman" w:hAnsi="Times New Roman" w:cs="Times New Roman"/>
          <w:sz w:val="28"/>
          <w:szCs w:val="28"/>
        </w:rPr>
      </w:pPr>
    </w:p>
    <w:p w:rsidR="00050AD1" w:rsidRDefault="00050AD1">
      <w:pPr>
        <w:pStyle w:val="Standard"/>
        <w:spacing w:line="360" w:lineRule="auto"/>
        <w:rPr>
          <w:rFonts w:ascii="Times New Roman" w:eastAsia="Times New Roman" w:hAnsi="Times New Roman" w:cs="Times New Roman"/>
          <w:sz w:val="28"/>
          <w:szCs w:val="28"/>
        </w:rPr>
      </w:pPr>
    </w:p>
    <w:p w:rsidR="00050AD1" w:rsidRDefault="00050AD1">
      <w:pPr>
        <w:pStyle w:val="Standard"/>
        <w:spacing w:line="360" w:lineRule="auto"/>
        <w:rPr>
          <w:rFonts w:ascii="Times New Roman" w:eastAsia="Times New Roman" w:hAnsi="Times New Roman" w:cs="Times New Roman"/>
          <w:sz w:val="28"/>
          <w:szCs w:val="28"/>
        </w:rPr>
      </w:pPr>
    </w:p>
    <w:p w:rsidR="00050AD1" w:rsidRDefault="00050AD1">
      <w:pPr>
        <w:pStyle w:val="Standard"/>
        <w:spacing w:line="360" w:lineRule="auto"/>
        <w:rPr>
          <w:rFonts w:ascii="Times New Roman" w:eastAsia="Times New Roman" w:hAnsi="Times New Roman" w:cs="Times New Roman"/>
          <w:sz w:val="28"/>
          <w:szCs w:val="28"/>
        </w:rPr>
      </w:pPr>
    </w:p>
    <w:p w:rsidR="00050AD1" w:rsidRDefault="00050AD1">
      <w:pPr>
        <w:pStyle w:val="Standard"/>
        <w:spacing w:line="360" w:lineRule="auto"/>
        <w:rPr>
          <w:rFonts w:ascii="Times New Roman" w:eastAsia="Times New Roman" w:hAnsi="Times New Roman" w:cs="Times New Roman"/>
          <w:b/>
        </w:rPr>
      </w:pPr>
    </w:p>
    <w:p w:rsidR="00050AD1" w:rsidRDefault="00050AD1">
      <w:pPr>
        <w:pStyle w:val="Standard"/>
        <w:spacing w:line="360" w:lineRule="auto"/>
        <w:rPr>
          <w:rFonts w:ascii="Times New Roman" w:eastAsia="Times New Roman" w:hAnsi="Times New Roman" w:cs="Times New Roman"/>
          <w:b/>
        </w:rPr>
      </w:pPr>
    </w:p>
    <w:p w:rsidR="00050AD1" w:rsidRDefault="00050AD1">
      <w:pPr>
        <w:pStyle w:val="Standard"/>
        <w:spacing w:line="360" w:lineRule="auto"/>
        <w:rPr>
          <w:rFonts w:ascii="Times New Roman" w:eastAsia="Times New Roman" w:hAnsi="Times New Roman" w:cs="Times New Roman"/>
          <w:b/>
        </w:rPr>
      </w:pPr>
    </w:p>
    <w:p w:rsidR="00050AD1" w:rsidRDefault="00050AD1">
      <w:pPr>
        <w:pStyle w:val="Standard"/>
        <w:spacing w:line="360" w:lineRule="auto"/>
        <w:rPr>
          <w:rFonts w:ascii="Times New Roman" w:eastAsia="Times New Roman" w:hAnsi="Times New Roman" w:cs="Times New Roman"/>
          <w:b/>
        </w:rPr>
      </w:pPr>
    </w:p>
    <w:p w:rsidR="00050AD1" w:rsidRDefault="00050AD1">
      <w:pPr>
        <w:pStyle w:val="Standard"/>
        <w:spacing w:line="360" w:lineRule="auto"/>
        <w:rPr>
          <w:rFonts w:ascii="Times New Roman" w:eastAsia="Times New Roman" w:hAnsi="Times New Roman" w:cs="Times New Roman"/>
          <w:b/>
        </w:rPr>
      </w:pPr>
    </w:p>
    <w:p w:rsidR="00050AD1" w:rsidRDefault="00050AD1">
      <w:pPr>
        <w:pStyle w:val="Standard"/>
        <w:spacing w:line="360" w:lineRule="auto"/>
        <w:rPr>
          <w:rFonts w:ascii="Times New Roman" w:eastAsia="Times New Roman" w:hAnsi="Times New Roman" w:cs="Times New Roman"/>
          <w:b/>
        </w:rPr>
      </w:pPr>
    </w:p>
    <w:p w:rsidR="00050AD1" w:rsidRDefault="00050AD1">
      <w:pPr>
        <w:pStyle w:val="Standard"/>
        <w:spacing w:line="360" w:lineRule="auto"/>
        <w:rPr>
          <w:rFonts w:ascii="Times New Roman" w:eastAsia="Times New Roman" w:hAnsi="Times New Roman" w:cs="Times New Roman"/>
          <w:b/>
        </w:rPr>
      </w:pPr>
    </w:p>
    <w:p w:rsidR="00050AD1" w:rsidRDefault="00C1240D">
      <w:pPr>
        <w:pStyle w:val="Standard"/>
        <w:spacing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lastRenderedPageBreak/>
        <w:t>1. Základní údaje o škole</w:t>
      </w:r>
    </w:p>
    <w:tbl>
      <w:tblPr>
        <w:tblW w:w="9729" w:type="dxa"/>
        <w:tblInd w:w="-80" w:type="dxa"/>
        <w:tblLayout w:type="fixed"/>
        <w:tblCellMar>
          <w:left w:w="10" w:type="dxa"/>
          <w:right w:w="10" w:type="dxa"/>
        </w:tblCellMar>
        <w:tblLook w:val="0000" w:firstRow="0" w:lastRow="0" w:firstColumn="0" w:lastColumn="0" w:noHBand="0" w:noVBand="0"/>
      </w:tblPr>
      <w:tblGrid>
        <w:gridCol w:w="3047"/>
        <w:gridCol w:w="6682"/>
      </w:tblGrid>
      <w:tr w:rsidR="00050AD1">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Název a adresa školy, pro kterou platí tento MPP</w:t>
            </w:r>
          </w:p>
        </w:tc>
        <w:tc>
          <w:tcPr>
            <w:tcW w:w="66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widowControl w:val="0"/>
              <w:snapToGrid w:val="0"/>
              <w:spacing w:line="360" w:lineRule="auto"/>
              <w:rPr>
                <w:rFonts w:ascii="Times New Roman" w:hAnsi="Times New Roman" w:cs="Times New Roman"/>
              </w:rPr>
            </w:pPr>
            <w:r>
              <w:rPr>
                <w:rFonts w:ascii="Times New Roman" w:hAnsi="Times New Roman" w:cs="Times New Roman"/>
              </w:rPr>
              <w:t>Základní škola, Libčická 10/658, Praha 8</w:t>
            </w:r>
          </w:p>
          <w:p w:rsidR="00050AD1" w:rsidRDefault="00C1240D">
            <w:pPr>
              <w:pStyle w:val="Standard"/>
              <w:widowControl w:val="0"/>
              <w:snapToGrid w:val="0"/>
              <w:spacing w:line="360" w:lineRule="auto"/>
              <w:rPr>
                <w:rFonts w:ascii="Times New Roman" w:hAnsi="Times New Roman" w:cs="Times New Roman"/>
              </w:rPr>
            </w:pPr>
            <w:r>
              <w:rPr>
                <w:rFonts w:ascii="Times New Roman" w:hAnsi="Times New Roman" w:cs="Times New Roman"/>
              </w:rPr>
              <w:t>181 00, Praha 8 - Čimice</w:t>
            </w:r>
          </w:p>
        </w:tc>
      </w:tr>
      <w:tr w:rsidR="00050AD1">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Jméno a příjmení ředitele</w:t>
            </w:r>
          </w:p>
        </w:tc>
        <w:tc>
          <w:tcPr>
            <w:tcW w:w="66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widowControl w:val="0"/>
              <w:snapToGrid w:val="0"/>
              <w:spacing w:line="360" w:lineRule="auto"/>
              <w:rPr>
                <w:rFonts w:ascii="Times New Roman" w:hAnsi="Times New Roman" w:cs="Times New Roman"/>
              </w:rPr>
            </w:pPr>
            <w:r>
              <w:rPr>
                <w:rFonts w:ascii="Times New Roman" w:hAnsi="Times New Roman" w:cs="Times New Roman"/>
              </w:rPr>
              <w:t>Mgr. Štěpánka Sýkorová</w:t>
            </w:r>
          </w:p>
        </w:tc>
      </w:tr>
      <w:tr w:rsidR="00050AD1">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Telefon na ředitele</w:t>
            </w:r>
          </w:p>
        </w:tc>
        <w:tc>
          <w:tcPr>
            <w:tcW w:w="66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widowControl w:val="0"/>
              <w:snapToGrid w:val="0"/>
              <w:spacing w:line="360" w:lineRule="auto"/>
              <w:rPr>
                <w:rFonts w:ascii="Times New Roman" w:hAnsi="Times New Roman" w:cs="Times New Roman"/>
              </w:rPr>
            </w:pPr>
            <w:r>
              <w:rPr>
                <w:rFonts w:ascii="Times New Roman" w:hAnsi="Times New Roman" w:cs="Times New Roman"/>
              </w:rPr>
              <w:t>724 880 618</w:t>
            </w:r>
          </w:p>
        </w:tc>
      </w:tr>
      <w:tr w:rsidR="00050AD1">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E-mail na ředitele</w:t>
            </w:r>
          </w:p>
        </w:tc>
        <w:tc>
          <w:tcPr>
            <w:tcW w:w="66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widowControl w:val="0"/>
              <w:snapToGrid w:val="0"/>
              <w:spacing w:line="360" w:lineRule="auto"/>
              <w:rPr>
                <w:rFonts w:ascii="Times New Roman" w:hAnsi="Times New Roman" w:cs="Times New Roman"/>
              </w:rPr>
            </w:pPr>
            <w:r>
              <w:rPr>
                <w:rFonts w:ascii="Times New Roman" w:hAnsi="Times New Roman" w:cs="Times New Roman"/>
              </w:rPr>
              <w:t>reditelka@zslibcicka.cz</w:t>
            </w:r>
          </w:p>
        </w:tc>
      </w:tr>
    </w:tbl>
    <w:p w:rsidR="00050AD1" w:rsidRDefault="00050AD1">
      <w:pPr>
        <w:pStyle w:val="Standard"/>
        <w:spacing w:line="360" w:lineRule="auto"/>
        <w:rPr>
          <w:rFonts w:ascii="Times New Roman" w:hAnsi="Times New Roman" w:cs="Times New Roman"/>
        </w:rPr>
      </w:pPr>
    </w:p>
    <w:tbl>
      <w:tblPr>
        <w:tblW w:w="9729" w:type="dxa"/>
        <w:tblInd w:w="-80" w:type="dxa"/>
        <w:tblLayout w:type="fixed"/>
        <w:tblCellMar>
          <w:left w:w="10" w:type="dxa"/>
          <w:right w:w="10" w:type="dxa"/>
        </w:tblCellMar>
        <w:tblLook w:val="0000" w:firstRow="0" w:lastRow="0" w:firstColumn="0" w:lastColumn="0" w:noHBand="0" w:noVBand="0"/>
      </w:tblPr>
      <w:tblGrid>
        <w:gridCol w:w="3047"/>
        <w:gridCol w:w="2220"/>
        <w:gridCol w:w="2221"/>
        <w:gridCol w:w="2241"/>
      </w:tblGrid>
      <w:tr w:rsidR="00050AD1">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Jméno školního metodika prevence</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pStyle w:val="Standard"/>
              <w:snapToGrid w:val="0"/>
              <w:spacing w:line="360" w:lineRule="auto"/>
              <w:rPr>
                <w:rFonts w:ascii="Times New Roman" w:hAnsi="Times New Roman" w:cs="Times New Roman"/>
                <w:b/>
              </w:rPr>
            </w:pPr>
          </w:p>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Šárka Menclová</w:t>
            </w:r>
          </w:p>
        </w:tc>
      </w:tr>
      <w:tr w:rsidR="00050AD1">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Telefon</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604716414</w:t>
            </w:r>
          </w:p>
        </w:tc>
      </w:tr>
      <w:tr w:rsidR="00050AD1">
        <w:trPr>
          <w:cantSplit/>
          <w:trHeight w:val="364"/>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E-mail</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sarka.menclova@zslibcicka.cz</w:t>
            </w:r>
          </w:p>
        </w:tc>
      </w:tr>
      <w:tr w:rsidR="00050AD1">
        <w:trPr>
          <w:cantSplit/>
          <w:trHeight w:val="364"/>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Specializační studium</w:t>
            </w:r>
          </w:p>
        </w:tc>
        <w:tc>
          <w:tcPr>
            <w:tcW w:w="222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c>
          <w:tcPr>
            <w:tcW w:w="2221"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050AD1">
            <w:pPr>
              <w:pStyle w:val="Standard"/>
              <w:snapToGrid w:val="0"/>
              <w:spacing w:line="360" w:lineRule="auto"/>
              <w:rPr>
                <w:rFonts w:ascii="Times New Roman" w:hAnsi="Times New Roman" w:cs="Times New Roman"/>
              </w:rPr>
            </w:pPr>
          </w:p>
        </w:tc>
        <w:tc>
          <w:tcPr>
            <w:tcW w:w="22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pStyle w:val="Standard"/>
              <w:snapToGrid w:val="0"/>
              <w:spacing w:line="360" w:lineRule="auto"/>
              <w:rPr>
                <w:rFonts w:ascii="Times New Roman" w:hAnsi="Times New Roman" w:cs="Times New Roman"/>
              </w:rPr>
            </w:pPr>
          </w:p>
        </w:tc>
      </w:tr>
      <w:tr w:rsidR="00050AD1">
        <w:trPr>
          <w:cantSplit/>
          <w:trHeight w:val="364"/>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Realizátor vzdělávání</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PPP Praha 2, Francouzská 56</w:t>
            </w:r>
          </w:p>
        </w:tc>
      </w:tr>
    </w:tbl>
    <w:p w:rsidR="00A4528E" w:rsidRDefault="00A4528E">
      <w:pPr>
        <w:pStyle w:val="Standard"/>
        <w:spacing w:line="360" w:lineRule="auto"/>
        <w:rPr>
          <w:rFonts w:ascii="Times New Roman" w:hAnsi="Times New Roman" w:cs="Times New Roman"/>
        </w:rPr>
      </w:pPr>
    </w:p>
    <w:tbl>
      <w:tblPr>
        <w:tblW w:w="9729" w:type="dxa"/>
        <w:tblInd w:w="-80" w:type="dxa"/>
        <w:tblLayout w:type="fixed"/>
        <w:tblCellMar>
          <w:left w:w="10" w:type="dxa"/>
          <w:right w:w="10" w:type="dxa"/>
        </w:tblCellMar>
        <w:tblLook w:val="0000" w:firstRow="0" w:lastRow="0" w:firstColumn="0" w:lastColumn="0" w:noHBand="0" w:noVBand="0"/>
      </w:tblPr>
      <w:tblGrid>
        <w:gridCol w:w="3047"/>
        <w:gridCol w:w="2220"/>
        <w:gridCol w:w="2221"/>
        <w:gridCol w:w="2241"/>
      </w:tblGrid>
      <w:tr w:rsidR="00A4528E" w:rsidTr="002162B2">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b/>
              </w:rPr>
            </w:pPr>
            <w:r>
              <w:rPr>
                <w:rFonts w:ascii="Times New Roman" w:hAnsi="Times New Roman" w:cs="Times New Roman"/>
                <w:b/>
              </w:rPr>
              <w:t>Jméno školního metodika prevence</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b/>
              </w:rPr>
            </w:pPr>
          </w:p>
          <w:p w:rsidR="00A4528E" w:rsidRDefault="00A4528E" w:rsidP="002162B2">
            <w:pPr>
              <w:pStyle w:val="Standard"/>
              <w:snapToGrid w:val="0"/>
              <w:spacing w:line="360" w:lineRule="auto"/>
              <w:rPr>
                <w:rFonts w:ascii="Times New Roman" w:hAnsi="Times New Roman" w:cs="Times New Roman"/>
              </w:rPr>
            </w:pPr>
            <w:r>
              <w:rPr>
                <w:rFonts w:ascii="Times New Roman" w:hAnsi="Times New Roman" w:cs="Times New Roman"/>
              </w:rPr>
              <w:t>Martin Rambousek</w:t>
            </w:r>
          </w:p>
        </w:tc>
      </w:tr>
      <w:tr w:rsidR="00A4528E" w:rsidTr="002162B2">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b/>
              </w:rPr>
            </w:pPr>
            <w:r>
              <w:rPr>
                <w:rFonts w:ascii="Times New Roman" w:hAnsi="Times New Roman" w:cs="Times New Roman"/>
                <w:b/>
              </w:rPr>
              <w:t>Telefon</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rPr>
            </w:pPr>
            <w:r>
              <w:rPr>
                <w:rFonts w:ascii="Times New Roman" w:hAnsi="Times New Roman" w:cs="Times New Roman"/>
              </w:rPr>
              <w:t>233 551 798</w:t>
            </w:r>
          </w:p>
        </w:tc>
      </w:tr>
      <w:tr w:rsidR="00A4528E" w:rsidTr="002162B2">
        <w:trPr>
          <w:cantSplit/>
          <w:trHeight w:val="364"/>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b/>
              </w:rPr>
            </w:pPr>
            <w:r>
              <w:rPr>
                <w:rFonts w:ascii="Times New Roman" w:hAnsi="Times New Roman" w:cs="Times New Roman"/>
                <w:b/>
              </w:rPr>
              <w:t>E-mail</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rPr>
            </w:pPr>
            <w:r>
              <w:rPr>
                <w:rFonts w:ascii="Times New Roman" w:hAnsi="Times New Roman" w:cs="Times New Roman"/>
              </w:rPr>
              <w:t>Martin.rambousek@zslibcicka.cz</w:t>
            </w:r>
          </w:p>
        </w:tc>
      </w:tr>
      <w:tr w:rsidR="00A4528E" w:rsidTr="002162B2">
        <w:trPr>
          <w:cantSplit/>
          <w:trHeight w:val="364"/>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b/>
              </w:rPr>
            </w:pPr>
            <w:r>
              <w:rPr>
                <w:rFonts w:ascii="Times New Roman" w:hAnsi="Times New Roman" w:cs="Times New Roman"/>
                <w:b/>
              </w:rPr>
              <w:t>Specializační studium</w:t>
            </w:r>
          </w:p>
        </w:tc>
        <w:tc>
          <w:tcPr>
            <w:tcW w:w="2220" w:type="dxa"/>
            <w:tcBorders>
              <w:top w:val="single" w:sz="4" w:space="0" w:color="000000"/>
              <w:left w:val="single" w:sz="4" w:space="0" w:color="000000"/>
              <w:bottom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rPr>
            </w:pPr>
          </w:p>
        </w:tc>
        <w:tc>
          <w:tcPr>
            <w:tcW w:w="2221" w:type="dxa"/>
            <w:tcBorders>
              <w:top w:val="single" w:sz="4" w:space="0" w:color="000000"/>
              <w:left w:val="single" w:sz="4" w:space="0" w:color="000000"/>
              <w:bottom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rPr>
            </w:pPr>
          </w:p>
        </w:tc>
        <w:tc>
          <w:tcPr>
            <w:tcW w:w="22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rPr>
            </w:pPr>
          </w:p>
        </w:tc>
      </w:tr>
      <w:tr w:rsidR="00A4528E" w:rsidTr="002162B2">
        <w:trPr>
          <w:cantSplit/>
          <w:trHeight w:val="364"/>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b/>
              </w:rPr>
            </w:pPr>
            <w:r>
              <w:rPr>
                <w:rFonts w:ascii="Times New Roman" w:hAnsi="Times New Roman" w:cs="Times New Roman"/>
                <w:b/>
              </w:rPr>
              <w:t>Realizátor vzdělávání</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528E" w:rsidRDefault="00A4528E" w:rsidP="002162B2">
            <w:pPr>
              <w:pStyle w:val="Standard"/>
              <w:snapToGrid w:val="0"/>
              <w:spacing w:line="360" w:lineRule="auto"/>
              <w:rPr>
                <w:rFonts w:ascii="Times New Roman" w:hAnsi="Times New Roman" w:cs="Times New Roman"/>
              </w:rPr>
            </w:pPr>
          </w:p>
        </w:tc>
      </w:tr>
    </w:tbl>
    <w:p w:rsidR="00A4528E" w:rsidRDefault="00A4528E">
      <w:pPr>
        <w:pStyle w:val="Standard"/>
        <w:spacing w:line="360" w:lineRule="auto"/>
        <w:rPr>
          <w:rFonts w:ascii="Times New Roman" w:hAnsi="Times New Roman" w:cs="Times New Roman"/>
        </w:rPr>
      </w:pPr>
    </w:p>
    <w:tbl>
      <w:tblPr>
        <w:tblW w:w="9729" w:type="dxa"/>
        <w:tblInd w:w="-80" w:type="dxa"/>
        <w:tblLayout w:type="fixed"/>
        <w:tblCellMar>
          <w:left w:w="10" w:type="dxa"/>
          <w:right w:w="10" w:type="dxa"/>
        </w:tblCellMar>
        <w:tblLook w:val="0000" w:firstRow="0" w:lastRow="0" w:firstColumn="0" w:lastColumn="0" w:noHBand="0" w:noVBand="0"/>
      </w:tblPr>
      <w:tblGrid>
        <w:gridCol w:w="3047"/>
        <w:gridCol w:w="2220"/>
        <w:gridCol w:w="2221"/>
        <w:gridCol w:w="2241"/>
      </w:tblGrid>
      <w:tr w:rsidR="00050AD1">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Jméno výchovného poradce</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Robert Toman</w:t>
            </w:r>
          </w:p>
        </w:tc>
      </w:tr>
      <w:tr w:rsidR="00050AD1">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Telefon</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rPr>
                <w:rFonts w:hint="eastAsia"/>
              </w:rPr>
            </w:pPr>
            <w:r>
              <w:t>724 880 617</w:t>
            </w:r>
          </w:p>
        </w:tc>
      </w:tr>
      <w:tr w:rsidR="00050AD1">
        <w:trPr>
          <w:cantSplit/>
          <w:trHeight w:val="364"/>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E-mail</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zastupce@zslibcicka.cz</w:t>
            </w:r>
          </w:p>
        </w:tc>
      </w:tr>
      <w:tr w:rsidR="00050AD1">
        <w:trPr>
          <w:cantSplit/>
          <w:trHeight w:val="364"/>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Specializační studium</w:t>
            </w:r>
          </w:p>
        </w:tc>
        <w:tc>
          <w:tcPr>
            <w:tcW w:w="222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c>
          <w:tcPr>
            <w:tcW w:w="2221"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050AD1">
            <w:pPr>
              <w:pStyle w:val="Standard"/>
              <w:snapToGrid w:val="0"/>
              <w:spacing w:line="360" w:lineRule="auto"/>
              <w:rPr>
                <w:rFonts w:ascii="Times New Roman" w:hAnsi="Times New Roman" w:cs="Times New Roman"/>
              </w:rPr>
            </w:pPr>
          </w:p>
        </w:tc>
        <w:tc>
          <w:tcPr>
            <w:tcW w:w="22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pStyle w:val="Standard"/>
              <w:snapToGrid w:val="0"/>
              <w:spacing w:line="360" w:lineRule="auto"/>
              <w:rPr>
                <w:rFonts w:ascii="Times New Roman" w:hAnsi="Times New Roman" w:cs="Times New Roman"/>
              </w:rPr>
            </w:pPr>
          </w:p>
        </w:tc>
      </w:tr>
      <w:tr w:rsidR="00050AD1">
        <w:trPr>
          <w:cantSplit/>
          <w:trHeight w:val="364"/>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Realizátor vzdělávání</w:t>
            </w:r>
          </w:p>
        </w:tc>
        <w:tc>
          <w:tcPr>
            <w:tcW w:w="668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rPr>
                <w:rFonts w:hint="eastAsia"/>
              </w:rPr>
            </w:pPr>
            <w:r>
              <w:t>Ped. Fakulta UK</w:t>
            </w:r>
          </w:p>
        </w:tc>
      </w:tr>
    </w:tbl>
    <w:p w:rsidR="00050AD1" w:rsidRDefault="00050AD1">
      <w:pPr>
        <w:pStyle w:val="Standard"/>
        <w:spacing w:line="360" w:lineRule="auto"/>
        <w:rPr>
          <w:rFonts w:ascii="Times New Roman" w:hAnsi="Times New Roman" w:cs="Times New Roman"/>
        </w:rPr>
      </w:pPr>
    </w:p>
    <w:tbl>
      <w:tblPr>
        <w:tblW w:w="9729" w:type="dxa"/>
        <w:tblInd w:w="-80" w:type="dxa"/>
        <w:tblLayout w:type="fixed"/>
        <w:tblCellMar>
          <w:left w:w="10" w:type="dxa"/>
          <w:right w:w="10" w:type="dxa"/>
        </w:tblCellMar>
        <w:tblLook w:val="0000" w:firstRow="0" w:lastRow="0" w:firstColumn="0" w:lastColumn="0" w:noHBand="0" w:noVBand="0"/>
      </w:tblPr>
      <w:tblGrid>
        <w:gridCol w:w="3047"/>
        <w:gridCol w:w="6682"/>
      </w:tblGrid>
      <w:tr w:rsidR="00050AD1">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Jméno školního psychologa</w:t>
            </w:r>
          </w:p>
        </w:tc>
        <w:tc>
          <w:tcPr>
            <w:tcW w:w="66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PhDr. Richard Braun</w:t>
            </w:r>
          </w:p>
        </w:tc>
      </w:tr>
      <w:tr w:rsidR="00050AD1">
        <w:trPr>
          <w:cantSplit/>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Telefon</w:t>
            </w:r>
          </w:p>
        </w:tc>
        <w:tc>
          <w:tcPr>
            <w:tcW w:w="66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rPr>
                <w:rFonts w:hint="eastAsia"/>
              </w:rPr>
            </w:pPr>
            <w:r>
              <w:t>233551798</w:t>
            </w:r>
          </w:p>
        </w:tc>
      </w:tr>
      <w:tr w:rsidR="00050AD1">
        <w:trPr>
          <w:cantSplit/>
          <w:trHeight w:val="364"/>
        </w:trPr>
        <w:tc>
          <w:tcPr>
            <w:tcW w:w="304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E-mail</w:t>
            </w:r>
          </w:p>
        </w:tc>
        <w:tc>
          <w:tcPr>
            <w:tcW w:w="66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Richard.braun@zslibcicka.cz</w:t>
            </w:r>
          </w:p>
        </w:tc>
      </w:tr>
    </w:tbl>
    <w:p w:rsidR="00050AD1" w:rsidRDefault="00050AD1">
      <w:pPr>
        <w:pStyle w:val="Standard"/>
        <w:spacing w:line="360" w:lineRule="auto"/>
        <w:rPr>
          <w:rFonts w:ascii="Times New Roman" w:hAnsi="Times New Roman" w:cs="Times New Roman"/>
        </w:rPr>
      </w:pPr>
    </w:p>
    <w:p w:rsidR="00A4528E" w:rsidRDefault="00A4528E">
      <w:pPr>
        <w:pStyle w:val="Standard"/>
        <w:spacing w:line="360" w:lineRule="auto"/>
        <w:rPr>
          <w:rFonts w:ascii="Times New Roman" w:hAnsi="Times New Roman" w:cs="Times New Roman"/>
        </w:rPr>
      </w:pPr>
    </w:p>
    <w:p w:rsidR="00A4528E" w:rsidRDefault="00A4528E">
      <w:pPr>
        <w:pStyle w:val="Standard"/>
        <w:spacing w:line="360" w:lineRule="auto"/>
        <w:rPr>
          <w:rFonts w:ascii="Times New Roman" w:hAnsi="Times New Roman" w:cs="Times New Roman"/>
        </w:rPr>
      </w:pPr>
    </w:p>
    <w:p w:rsidR="00FA4EA3" w:rsidRDefault="00FA4EA3">
      <w:pPr>
        <w:pStyle w:val="Standard"/>
        <w:spacing w:line="360" w:lineRule="auto"/>
        <w:rPr>
          <w:rFonts w:ascii="Times New Roman" w:hAnsi="Times New Roman" w:cs="Times New Roman"/>
        </w:rPr>
      </w:pPr>
    </w:p>
    <w:p w:rsidR="00A4528E" w:rsidRDefault="00A4528E">
      <w:pPr>
        <w:pStyle w:val="Standard"/>
        <w:spacing w:line="360" w:lineRule="auto"/>
        <w:rPr>
          <w:rFonts w:ascii="Times New Roman" w:hAnsi="Times New Roman" w:cs="Times New Roman"/>
        </w:rPr>
      </w:pPr>
    </w:p>
    <w:p w:rsidR="00A4528E" w:rsidRDefault="00A4528E">
      <w:pPr>
        <w:pStyle w:val="Standard"/>
        <w:spacing w:line="360" w:lineRule="auto"/>
        <w:rPr>
          <w:rFonts w:ascii="Times New Roman" w:hAnsi="Times New Roman" w:cs="Times New Roman"/>
        </w:rPr>
      </w:pPr>
    </w:p>
    <w:p w:rsidR="00A4528E" w:rsidRDefault="00A4528E">
      <w:pPr>
        <w:pStyle w:val="Standard"/>
        <w:spacing w:line="360" w:lineRule="auto"/>
        <w:rPr>
          <w:rFonts w:ascii="Times New Roman" w:hAnsi="Times New Roman" w:cs="Times New Roman"/>
        </w:rPr>
      </w:pPr>
    </w:p>
    <w:p w:rsidR="00A4528E" w:rsidRDefault="00A4528E">
      <w:pPr>
        <w:pStyle w:val="Standard"/>
        <w:spacing w:line="360" w:lineRule="auto"/>
        <w:rPr>
          <w:rFonts w:ascii="Times New Roman" w:hAnsi="Times New Roman" w:cs="Times New Roman"/>
        </w:rPr>
      </w:pPr>
    </w:p>
    <w:tbl>
      <w:tblPr>
        <w:tblW w:w="9728" w:type="dxa"/>
        <w:tblInd w:w="-69" w:type="dxa"/>
        <w:tblLayout w:type="fixed"/>
        <w:tblCellMar>
          <w:left w:w="10" w:type="dxa"/>
          <w:right w:w="10" w:type="dxa"/>
        </w:tblCellMar>
        <w:tblLook w:val="0000" w:firstRow="0" w:lastRow="0" w:firstColumn="0" w:lastColumn="0" w:noHBand="0" w:noVBand="0"/>
      </w:tblPr>
      <w:tblGrid>
        <w:gridCol w:w="2955"/>
        <w:gridCol w:w="1800"/>
        <w:gridCol w:w="2340"/>
        <w:gridCol w:w="2633"/>
      </w:tblGrid>
      <w:tr w:rsidR="00050AD1">
        <w:trPr>
          <w:cantSplit/>
          <w:trHeight w:val="255"/>
        </w:trPr>
        <w:tc>
          <w:tcPr>
            <w:tcW w:w="2955" w:type="dxa"/>
            <w:tcMar>
              <w:top w:w="0" w:type="dxa"/>
              <w:left w:w="0" w:type="dxa"/>
              <w:bottom w:w="0" w:type="dxa"/>
              <w:right w:w="0" w:type="dxa"/>
            </w:tcMar>
          </w:tcPr>
          <w:p w:rsidR="00A4528E" w:rsidRDefault="00A4528E" w:rsidP="00A4528E">
            <w:pPr>
              <w:pStyle w:val="TableHeadinguser"/>
              <w:snapToGrid w:val="0"/>
              <w:spacing w:line="360" w:lineRule="auto"/>
              <w:jc w:val="left"/>
              <w:rPr>
                <w:rFonts w:ascii="Times New Roman" w:hAnsi="Times New Roman" w:cs="Times New Roman"/>
              </w:rPr>
            </w:pPr>
          </w:p>
        </w:tc>
        <w:tc>
          <w:tcPr>
            <w:tcW w:w="1800" w:type="dxa"/>
            <w:tcBorders>
              <w:top w:val="single" w:sz="4" w:space="0" w:color="000000"/>
              <w:left w:val="single" w:sz="4" w:space="0" w:color="000000"/>
              <w:bottom w:val="single" w:sz="4" w:space="0" w:color="000000"/>
            </w:tcBorders>
            <w:tcMar>
              <w:top w:w="20" w:type="dxa"/>
              <w:left w:w="20" w:type="dxa"/>
              <w:bottom w:w="0" w:type="dxa"/>
              <w:right w:w="20" w:type="dxa"/>
            </w:tcMar>
            <w:vAlign w:val="bottom"/>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Počet tříd</w:t>
            </w:r>
          </w:p>
        </w:tc>
        <w:tc>
          <w:tcPr>
            <w:tcW w:w="234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Počet žáků/studentů</w:t>
            </w:r>
          </w:p>
        </w:tc>
        <w:tc>
          <w:tcPr>
            <w:tcW w:w="2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Počet ped. pracovníků</w:t>
            </w:r>
          </w:p>
        </w:tc>
      </w:tr>
      <w:tr w:rsidR="00050AD1">
        <w:trPr>
          <w:cantSplit/>
          <w:trHeight w:val="393"/>
        </w:trPr>
        <w:tc>
          <w:tcPr>
            <w:tcW w:w="2955" w:type="dxa"/>
            <w:tcBorders>
              <w:top w:val="single" w:sz="4" w:space="0" w:color="000000"/>
              <w:left w:val="single" w:sz="4" w:space="0" w:color="000000"/>
              <w:bottom w:val="single" w:sz="4" w:space="0" w:color="000000"/>
            </w:tcBorders>
            <w:tcMar>
              <w:top w:w="20" w:type="dxa"/>
              <w:left w:w="20" w:type="dxa"/>
              <w:bottom w:w="0" w:type="dxa"/>
              <w:right w:w="2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 xml:space="preserve">ZŠ - I stupeň  </w:t>
            </w:r>
          </w:p>
        </w:tc>
        <w:tc>
          <w:tcPr>
            <w:tcW w:w="1800" w:type="dxa"/>
            <w:tcBorders>
              <w:left w:val="single" w:sz="4" w:space="0" w:color="000000"/>
              <w:bottom w:val="single" w:sz="4" w:space="0" w:color="000000"/>
            </w:tcBorders>
            <w:tcMar>
              <w:top w:w="0" w:type="dxa"/>
              <w:left w:w="0" w:type="dxa"/>
              <w:bottom w:w="0" w:type="dxa"/>
              <w:right w:w="0" w:type="dxa"/>
            </w:tcMar>
            <w:vAlign w:val="bottom"/>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12</w:t>
            </w:r>
          </w:p>
        </w:tc>
        <w:tc>
          <w:tcPr>
            <w:tcW w:w="2340" w:type="dxa"/>
            <w:tcBorders>
              <w:left w:val="single" w:sz="4" w:space="0" w:color="000000"/>
              <w:bottom w:val="single" w:sz="4" w:space="0" w:color="000000"/>
            </w:tcBorders>
            <w:tcMar>
              <w:top w:w="0" w:type="dxa"/>
              <w:left w:w="0" w:type="dxa"/>
              <w:bottom w:w="0" w:type="dxa"/>
              <w:right w:w="0" w:type="dxa"/>
            </w:tcMar>
            <w:vAlign w:val="bottom"/>
          </w:tcPr>
          <w:p w:rsidR="00050AD1" w:rsidRDefault="00050AD1">
            <w:pPr>
              <w:pStyle w:val="Standard"/>
              <w:snapToGrid w:val="0"/>
              <w:spacing w:line="360" w:lineRule="auto"/>
              <w:rPr>
                <w:rFonts w:ascii="Times New Roman" w:hAnsi="Times New Roman" w:cs="Times New Roman"/>
              </w:rPr>
            </w:pPr>
          </w:p>
        </w:tc>
        <w:tc>
          <w:tcPr>
            <w:tcW w:w="2633" w:type="dxa"/>
            <w:tcBorders>
              <w:left w:val="single" w:sz="4" w:space="0" w:color="000000"/>
              <w:bottom w:val="single" w:sz="4" w:space="0" w:color="000000"/>
              <w:right w:val="single" w:sz="4" w:space="0" w:color="000000"/>
            </w:tcBorders>
            <w:tcMar>
              <w:top w:w="0" w:type="dxa"/>
              <w:left w:w="0" w:type="dxa"/>
              <w:bottom w:w="0" w:type="dxa"/>
              <w:right w:w="0" w:type="dxa"/>
            </w:tcMar>
            <w:vAlign w:val="bottom"/>
          </w:tcPr>
          <w:p w:rsidR="00050AD1" w:rsidRDefault="00F167F4">
            <w:pPr>
              <w:pStyle w:val="Standard"/>
              <w:snapToGrid w:val="0"/>
              <w:spacing w:line="360" w:lineRule="auto"/>
              <w:rPr>
                <w:rFonts w:ascii="Times New Roman" w:hAnsi="Times New Roman" w:cs="Times New Roman"/>
              </w:rPr>
            </w:pPr>
            <w:r>
              <w:rPr>
                <w:rFonts w:ascii="Times New Roman" w:hAnsi="Times New Roman" w:cs="Times New Roman"/>
              </w:rPr>
              <w:t>15</w:t>
            </w:r>
          </w:p>
        </w:tc>
      </w:tr>
      <w:tr w:rsidR="00050AD1">
        <w:trPr>
          <w:cantSplit/>
          <w:trHeight w:val="409"/>
        </w:trPr>
        <w:tc>
          <w:tcPr>
            <w:tcW w:w="2955" w:type="dxa"/>
            <w:tcBorders>
              <w:left w:val="single" w:sz="4" w:space="0" w:color="000000"/>
              <w:bottom w:val="single" w:sz="4" w:space="0" w:color="000000"/>
            </w:tcBorders>
            <w:tcMar>
              <w:top w:w="20" w:type="dxa"/>
              <w:left w:w="20" w:type="dxa"/>
              <w:bottom w:w="0" w:type="dxa"/>
              <w:right w:w="20" w:type="dxa"/>
            </w:tcMar>
          </w:tcPr>
          <w:p w:rsidR="00050AD1" w:rsidRDefault="00C1240D">
            <w:pPr>
              <w:pStyle w:val="Standard"/>
              <w:snapToGrid w:val="0"/>
              <w:spacing w:line="360" w:lineRule="auto"/>
              <w:rPr>
                <w:rFonts w:ascii="Times New Roman" w:hAnsi="Times New Roman" w:cs="Times New Roman"/>
                <w:b/>
              </w:rPr>
            </w:pPr>
            <w:r>
              <w:rPr>
                <w:rFonts w:ascii="Times New Roman" w:hAnsi="Times New Roman" w:cs="Times New Roman"/>
                <w:b/>
              </w:rPr>
              <w:t>ZŠ - II.stupeň</w:t>
            </w:r>
          </w:p>
        </w:tc>
        <w:tc>
          <w:tcPr>
            <w:tcW w:w="1800" w:type="dxa"/>
            <w:tcBorders>
              <w:left w:val="single" w:sz="4" w:space="0" w:color="000000"/>
              <w:bottom w:val="single" w:sz="4" w:space="0" w:color="000000"/>
            </w:tcBorders>
            <w:tcMar>
              <w:top w:w="0" w:type="dxa"/>
              <w:left w:w="0" w:type="dxa"/>
              <w:bottom w:w="0" w:type="dxa"/>
              <w:right w:w="0" w:type="dxa"/>
            </w:tcMar>
            <w:vAlign w:val="bottom"/>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 8</w:t>
            </w:r>
          </w:p>
        </w:tc>
        <w:tc>
          <w:tcPr>
            <w:tcW w:w="2340" w:type="dxa"/>
            <w:tcBorders>
              <w:left w:val="single" w:sz="4" w:space="0" w:color="000000"/>
              <w:bottom w:val="single" w:sz="4" w:space="0" w:color="000000"/>
            </w:tcBorders>
            <w:tcMar>
              <w:top w:w="0" w:type="dxa"/>
              <w:left w:w="0" w:type="dxa"/>
              <w:bottom w:w="0" w:type="dxa"/>
              <w:right w:w="0" w:type="dxa"/>
            </w:tcMar>
            <w:vAlign w:val="bottom"/>
          </w:tcPr>
          <w:p w:rsidR="00050AD1" w:rsidRDefault="00050AD1">
            <w:pPr>
              <w:pStyle w:val="Standard"/>
              <w:snapToGrid w:val="0"/>
              <w:spacing w:line="360" w:lineRule="auto"/>
              <w:rPr>
                <w:rFonts w:ascii="Times New Roman" w:hAnsi="Times New Roman" w:cs="Times New Roman"/>
              </w:rPr>
            </w:pPr>
          </w:p>
        </w:tc>
        <w:tc>
          <w:tcPr>
            <w:tcW w:w="2633" w:type="dxa"/>
            <w:tcBorders>
              <w:left w:val="single" w:sz="4" w:space="0" w:color="000000"/>
              <w:bottom w:val="single" w:sz="4" w:space="0" w:color="000000"/>
              <w:right w:val="single" w:sz="4" w:space="0" w:color="000000"/>
            </w:tcBorders>
            <w:tcMar>
              <w:top w:w="0" w:type="dxa"/>
              <w:left w:w="0" w:type="dxa"/>
              <w:bottom w:w="0" w:type="dxa"/>
              <w:right w:w="0" w:type="dxa"/>
            </w:tcMar>
            <w:vAlign w:val="bottom"/>
          </w:tcPr>
          <w:p w:rsidR="00050AD1" w:rsidRDefault="00F167F4">
            <w:pPr>
              <w:pStyle w:val="Standard"/>
              <w:snapToGrid w:val="0"/>
              <w:spacing w:line="360" w:lineRule="auto"/>
              <w:rPr>
                <w:rFonts w:ascii="Times New Roman" w:hAnsi="Times New Roman" w:cs="Times New Roman"/>
              </w:rPr>
            </w:pPr>
            <w:r>
              <w:rPr>
                <w:rFonts w:ascii="Times New Roman" w:hAnsi="Times New Roman" w:cs="Times New Roman"/>
              </w:rPr>
              <w:t>17</w:t>
            </w:r>
          </w:p>
        </w:tc>
      </w:tr>
      <w:tr w:rsidR="00050AD1">
        <w:trPr>
          <w:cantSplit/>
          <w:trHeight w:val="315"/>
        </w:trPr>
        <w:tc>
          <w:tcPr>
            <w:tcW w:w="2955" w:type="dxa"/>
            <w:tcBorders>
              <w:left w:val="single" w:sz="4" w:space="0" w:color="000000"/>
              <w:bottom w:val="single" w:sz="4" w:space="0" w:color="000000"/>
            </w:tcBorders>
            <w:tcMar>
              <w:top w:w="20" w:type="dxa"/>
              <w:left w:w="20" w:type="dxa"/>
              <w:bottom w:w="0" w:type="dxa"/>
              <w:right w:w="2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Celkem pedagogů na škole*</w:t>
            </w:r>
          </w:p>
        </w:tc>
        <w:tc>
          <w:tcPr>
            <w:tcW w:w="1800" w:type="dxa"/>
            <w:tcBorders>
              <w:left w:val="single" w:sz="4" w:space="0" w:color="000000"/>
              <w:bottom w:val="single" w:sz="4" w:space="0" w:color="000000"/>
            </w:tcBorders>
            <w:tcMar>
              <w:top w:w="0" w:type="dxa"/>
              <w:left w:w="0" w:type="dxa"/>
              <w:bottom w:w="0" w:type="dxa"/>
              <w:right w:w="0" w:type="dxa"/>
            </w:tcMar>
            <w:vAlign w:val="bottom"/>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 </w:t>
            </w:r>
          </w:p>
        </w:tc>
        <w:tc>
          <w:tcPr>
            <w:tcW w:w="234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rsidR="00050AD1" w:rsidRDefault="00050AD1">
            <w:pPr>
              <w:pStyle w:val="Standard"/>
              <w:snapToGrid w:val="0"/>
              <w:spacing w:line="360" w:lineRule="auto"/>
              <w:rPr>
                <w:rFonts w:ascii="Times New Roman" w:hAnsi="Times New Roman" w:cs="Times New Roman"/>
                <w:b/>
                <w:bCs/>
              </w:rPr>
            </w:pPr>
          </w:p>
        </w:tc>
        <w:tc>
          <w:tcPr>
            <w:tcW w:w="2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050AD1" w:rsidRDefault="00F167F4">
            <w:pPr>
              <w:pStyle w:val="Standard"/>
              <w:snapToGrid w:val="0"/>
              <w:spacing w:line="360" w:lineRule="auto"/>
              <w:rPr>
                <w:rFonts w:ascii="Times New Roman" w:hAnsi="Times New Roman" w:cs="Times New Roman"/>
                <w:bCs/>
              </w:rPr>
            </w:pPr>
            <w:r>
              <w:rPr>
                <w:rFonts w:ascii="Times New Roman" w:hAnsi="Times New Roman" w:cs="Times New Roman"/>
                <w:bCs/>
              </w:rPr>
              <w:t>31</w:t>
            </w:r>
          </w:p>
        </w:tc>
      </w:tr>
    </w:tbl>
    <w:p w:rsidR="00050AD1" w:rsidRDefault="00C1240D">
      <w:pPr>
        <w:pStyle w:val="Standard"/>
        <w:spacing w:line="360" w:lineRule="auto"/>
        <w:rPr>
          <w:rFonts w:hint="eastAsia"/>
        </w:rPr>
      </w:pPr>
      <w:r>
        <w:rPr>
          <w:rFonts w:ascii="Times New Roman" w:hAnsi="Times New Roman" w:cs="Times New Roman"/>
          <w:b/>
          <w:bCs/>
          <w:smallCaps/>
        </w:rPr>
        <w:t xml:space="preserve">* </w:t>
      </w:r>
      <w:r>
        <w:rPr>
          <w:rFonts w:ascii="Times New Roman" w:hAnsi="Times New Roman" w:cs="Times New Roman"/>
          <w:i/>
          <w:iCs/>
          <w:sz w:val="20"/>
          <w:szCs w:val="20"/>
        </w:rPr>
        <w:t>Jedná se o celkový počet pedagogů na naší škole. Nejedná se o součet údajů uvedených výše (někteří pedagogové učí na více stupních zároveň).</w:t>
      </w:r>
    </w:p>
    <w:p w:rsidR="00050AD1" w:rsidRDefault="00050AD1">
      <w:pPr>
        <w:pStyle w:val="Standard"/>
        <w:spacing w:line="360" w:lineRule="auto"/>
        <w:rPr>
          <w:rFonts w:ascii="Times New Roman" w:hAnsi="Times New Roman" w:cs="Times New Roman"/>
          <w:i/>
          <w:iCs/>
          <w:sz w:val="20"/>
          <w:szCs w:val="20"/>
        </w:rPr>
      </w:pPr>
    </w:p>
    <w:p w:rsidR="00050AD1" w:rsidRDefault="00050AD1">
      <w:pPr>
        <w:pStyle w:val="Standard"/>
        <w:spacing w:line="360" w:lineRule="auto"/>
        <w:rPr>
          <w:rFonts w:ascii="Times New Roman" w:hAnsi="Times New Roman" w:cs="Times New Roman"/>
          <w:i/>
          <w:iCs/>
          <w:sz w:val="20"/>
          <w:szCs w:val="20"/>
        </w:rPr>
      </w:pPr>
    </w:p>
    <w:p w:rsidR="00050AD1" w:rsidRDefault="00050AD1">
      <w:pPr>
        <w:pStyle w:val="Standard"/>
        <w:spacing w:line="360" w:lineRule="auto"/>
        <w:rPr>
          <w:rFonts w:ascii="Times New Roman" w:hAnsi="Times New Roman" w:cs="Times New Roman"/>
          <w:i/>
          <w:iCs/>
          <w:sz w:val="20"/>
          <w:szCs w:val="20"/>
        </w:rPr>
      </w:pPr>
    </w:p>
    <w:p w:rsidR="00050AD1" w:rsidRDefault="00C1240D">
      <w:pPr>
        <w:pStyle w:val="Standard"/>
        <w:spacing w:line="360" w:lineRule="auto"/>
        <w:jc w:val="both"/>
        <w:rPr>
          <w:rFonts w:hint="eastAsia"/>
        </w:rPr>
      </w:pPr>
      <w:r>
        <w:rPr>
          <w:rFonts w:ascii="Times New Roman" w:hAnsi="Times New Roman" w:cs="Times New Roman"/>
          <w:i/>
          <w:iCs/>
          <w:sz w:val="20"/>
          <w:szCs w:val="20"/>
        </w:rPr>
        <w:t xml:space="preserve">          </w:t>
      </w:r>
      <w:r>
        <w:rPr>
          <w:rFonts w:ascii="Times New Roman" w:hAnsi="Times New Roman" w:cs="Times New Roman"/>
          <w:sz w:val="28"/>
          <w:szCs w:val="28"/>
        </w:rPr>
        <w:t>Pedagogický kolektiv i ostatní nepedagogičtí pracovníci se snaží žáky pochopit, získat důvěru, působit svým vlastním příkladem a vytvářet přátelskou atmosféru. Třídní učitelé pravidelně seznamují žáky s aktuálními událostmi školy a průběžně řeší vzniklé problémy.</w:t>
      </w:r>
    </w:p>
    <w:p w:rsidR="00050AD1" w:rsidRDefault="00C1240D">
      <w:pPr>
        <w:pStyle w:val="Standard"/>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Na začátku školního roku jsou žáci i rodiče seznámeni se školním řádem. Škola ke komunikaci využívá osobní setkávání v podobě třídních schůzek a individuálních konzultací, komunikační systémem Komens (program Bakaláři), e-mail a telefon.</w:t>
      </w:r>
    </w:p>
    <w:p w:rsidR="00050AD1" w:rsidRDefault="00C1240D">
      <w:pPr>
        <w:pStyle w:val="Standard"/>
        <w:spacing w:line="360" w:lineRule="auto"/>
        <w:ind w:firstLine="720"/>
        <w:jc w:val="both"/>
        <w:rPr>
          <w:rFonts w:hint="eastAsia"/>
        </w:rPr>
      </w:pPr>
      <w:r>
        <w:rPr>
          <w:rFonts w:ascii="Times New Roman" w:hAnsi="Times New Roman" w:cs="Times New Roman"/>
          <w:sz w:val="28"/>
          <w:szCs w:val="28"/>
        </w:rPr>
        <w:t>Za základní kámen prevence na naší škole považujeme příznivé sociální klima, ke kterému patří důvěra, pocit bezpečí a hlavně vhodná, častá a asertivní komunikace.</w:t>
      </w:r>
      <w:r>
        <w:rPr>
          <w:rFonts w:ascii="Times New Roman" w:hAnsi="Times New Roman" w:cs="Times New Roman"/>
          <w:sz w:val="28"/>
          <w:szCs w:val="28"/>
          <w:shd w:val="clear" w:color="auto" w:fill="FFFF00"/>
        </w:rPr>
        <w:t xml:space="preserve">  </w:t>
      </w:r>
      <w:r>
        <w:rPr>
          <w:rFonts w:ascii="Times New Roman" w:hAnsi="Times New Roman" w:cs="Times New Roman"/>
          <w:sz w:val="28"/>
          <w:szCs w:val="28"/>
        </w:rPr>
        <w:t>Vzájemnou spoluprací mezi vedením školy, pedagogickými pracovníky, rodiči a žáky lze získat bezpečné prostředí v naší škole.</w:t>
      </w: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C1240D">
      <w:pPr>
        <w:pStyle w:val="Standard"/>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2. Analýza situace</w:t>
      </w:r>
    </w:p>
    <w:p w:rsidR="00050AD1" w:rsidRDefault="00050AD1">
      <w:pPr>
        <w:pStyle w:val="Standard"/>
        <w:spacing w:line="360" w:lineRule="auto"/>
        <w:jc w:val="both"/>
        <w:rPr>
          <w:rFonts w:ascii="Times New Roman" w:hAnsi="Times New Roman" w:cs="Times New Roman"/>
          <w:sz w:val="28"/>
          <w:szCs w:val="28"/>
          <w:u w:val="single"/>
        </w:rPr>
      </w:pPr>
    </w:p>
    <w:p w:rsidR="00050AD1" w:rsidRDefault="00C1240D">
      <w:pPr>
        <w:pStyle w:val="Standard"/>
        <w:spacing w:line="360" w:lineRule="auto"/>
        <w:jc w:val="both"/>
        <w:rPr>
          <w:rFonts w:hint="eastAsia"/>
        </w:rPr>
      </w:pPr>
      <w:r>
        <w:rPr>
          <w:rFonts w:ascii="Times New Roman" w:hAnsi="Times New Roman" w:cs="Times New Roman"/>
          <w:b/>
          <w:bCs/>
          <w:sz w:val="28"/>
          <w:szCs w:val="28"/>
          <w:u w:val="single"/>
        </w:rPr>
        <w:t>Vnitřní zdroje</w:t>
      </w:r>
    </w:p>
    <w:p w:rsidR="00050AD1" w:rsidRDefault="00C1240D">
      <w:pPr>
        <w:pStyle w:val="Zkladntextodsazen21"/>
        <w:spacing w:line="360" w:lineRule="auto"/>
        <w:ind w:firstLine="0"/>
        <w:rPr>
          <w:rFonts w:hint="eastAsia"/>
        </w:rPr>
      </w:pPr>
      <w:r>
        <w:rPr>
          <w:rFonts w:ascii="Times New Roman" w:hAnsi="Times New Roman" w:cs="Times New Roman"/>
          <w:szCs w:val="28"/>
        </w:rPr>
        <w:lastRenderedPageBreak/>
        <w:tab/>
        <w:t>Základní škola se nachází v sídlištní aglomeraci z přelomu 70. a 80. let. Jedná se o pavilónový komplex budov panelového typu. Původně se jednalo o dvě samostatné základní školy (otevřené v dubnu 1981 a v srpnu 1982), sloučené v roce 1991.</w:t>
      </w:r>
    </w:p>
    <w:p w:rsidR="00050AD1" w:rsidRDefault="00C1240D">
      <w:pPr>
        <w:pStyle w:val="Zkladntextodsazen21"/>
        <w:spacing w:line="360" w:lineRule="auto"/>
        <w:ind w:firstLine="0"/>
        <w:rPr>
          <w:rFonts w:hint="eastAsia"/>
        </w:rPr>
      </w:pPr>
      <w:r>
        <w:rPr>
          <w:rFonts w:ascii="Times New Roman" w:hAnsi="Times New Roman" w:cs="Times New Roman"/>
          <w:szCs w:val="28"/>
        </w:rPr>
        <w:tab/>
        <w:t>Současn</w:t>
      </w:r>
      <w:r w:rsidR="002162B2">
        <w:rPr>
          <w:rFonts w:ascii="Times New Roman" w:hAnsi="Times New Roman" w:cs="Times New Roman"/>
          <w:szCs w:val="28"/>
        </w:rPr>
        <w:t>á naplněnost školy je zhruba 399</w:t>
      </w:r>
      <w:r>
        <w:rPr>
          <w:rFonts w:ascii="Times New Roman" w:hAnsi="Times New Roman" w:cs="Times New Roman"/>
          <w:color w:val="33CC66"/>
          <w:szCs w:val="28"/>
        </w:rPr>
        <w:t xml:space="preserve"> </w:t>
      </w:r>
      <w:r>
        <w:rPr>
          <w:rFonts w:ascii="Times New Roman" w:hAnsi="Times New Roman" w:cs="Times New Roman"/>
          <w:color w:val="000000"/>
          <w:szCs w:val="28"/>
        </w:rPr>
        <w:t>žák</w:t>
      </w:r>
      <w:r>
        <w:rPr>
          <w:rFonts w:ascii="Times New Roman" w:hAnsi="Times New Roman" w:cs="Times New Roman"/>
          <w:szCs w:val="28"/>
        </w:rPr>
        <w:t>ů, v minulosti však byla mnohonásobně vyšší. Část prostorů školy je propůjčena ZŠ Lopes a MŠ Libčická.</w:t>
      </w:r>
    </w:p>
    <w:p w:rsidR="00050AD1" w:rsidRDefault="00C1240D">
      <w:pPr>
        <w:pStyle w:val="Zkladntextodsazen21"/>
        <w:spacing w:line="360" w:lineRule="auto"/>
        <w:ind w:firstLine="0"/>
        <w:rPr>
          <w:rFonts w:hint="eastAsia"/>
        </w:rPr>
      </w:pPr>
      <w:r>
        <w:rPr>
          <w:rFonts w:ascii="Times New Roman" w:hAnsi="Times New Roman" w:cs="Times New Roman"/>
          <w:bCs w:val="0"/>
          <w:szCs w:val="28"/>
        </w:rPr>
        <w:t>Ve škole je 35 učeben, z toho jsou některé zaměřeny na odbornou činnost. Jedna počítačová učebna (škola je připojena na počítačovou síť a internet), tři tělocvičny, cvičná kuchyňka, keramická dílna a dílny pro výuku pracovních činností. Většina učeben prošla v nedávné době rekonstrukcí a je zařízena novým vybavením.</w:t>
      </w:r>
      <w:r>
        <w:rPr>
          <w:rFonts w:ascii="Times New Roman" w:hAnsi="Times New Roman" w:cs="Times New Roman"/>
          <w:bCs w:val="0"/>
          <w:color w:val="FF0000"/>
          <w:szCs w:val="28"/>
        </w:rPr>
        <w:t xml:space="preserve"> </w:t>
      </w:r>
      <w:r>
        <w:rPr>
          <w:rFonts w:ascii="Times New Roman" w:hAnsi="Times New Roman" w:cs="Times New Roman"/>
          <w:bCs w:val="0"/>
          <w:szCs w:val="28"/>
        </w:rPr>
        <w:t>Pr</w:t>
      </w:r>
      <w:r w:rsidR="00FA4EA3">
        <w:rPr>
          <w:rFonts w:ascii="Times New Roman" w:hAnsi="Times New Roman" w:cs="Times New Roman"/>
          <w:bCs w:val="0"/>
          <w:szCs w:val="28"/>
        </w:rPr>
        <w:t xml:space="preserve">o výuku v přírodě využíváme </w:t>
      </w:r>
      <w:r>
        <w:rPr>
          <w:rFonts w:ascii="Times New Roman" w:hAnsi="Times New Roman" w:cs="Times New Roman"/>
          <w:bCs w:val="0"/>
          <w:szCs w:val="28"/>
        </w:rPr>
        <w:t xml:space="preserve"> vybudovanou venkovní učebnu – altán. Dále škola disponuje klubovými místnostmi (herny školní družiny) a vlastní knihovnou. Pro netradiční vedení výuky a pro potřeby žákovské samosprávy využíváme místnost občanského sdružení AUDENDO.</w:t>
      </w:r>
    </w:p>
    <w:p w:rsidR="00050AD1" w:rsidRDefault="00050AD1">
      <w:pPr>
        <w:pStyle w:val="Zkladntextodsazen21"/>
        <w:spacing w:line="360" w:lineRule="auto"/>
        <w:ind w:firstLine="0"/>
        <w:rPr>
          <w:rFonts w:ascii="Times New Roman" w:hAnsi="Times New Roman" w:cs="Times New Roman"/>
        </w:rPr>
      </w:pPr>
    </w:p>
    <w:p w:rsidR="00050AD1" w:rsidRDefault="00C1240D">
      <w:pPr>
        <w:pStyle w:val="Standard"/>
        <w:spacing w:line="360" w:lineRule="auto"/>
        <w:jc w:val="both"/>
        <w:rPr>
          <w:rFonts w:hint="eastAsia"/>
        </w:rPr>
      </w:pPr>
      <w:r>
        <w:rPr>
          <w:rFonts w:ascii="Times New Roman" w:hAnsi="Times New Roman" w:cs="Times New Roman"/>
          <w:sz w:val="28"/>
          <w:szCs w:val="28"/>
          <w:u w:val="single"/>
        </w:rPr>
        <w:t>Ředitelka školy</w:t>
      </w:r>
    </w:p>
    <w:p w:rsidR="00050AD1" w:rsidRDefault="00C1240D">
      <w:pPr>
        <w:pStyle w:val="Standard"/>
        <w:numPr>
          <w:ilvl w:val="0"/>
          <w:numId w:val="58"/>
        </w:numPr>
        <w:spacing w:line="360" w:lineRule="auto"/>
        <w:jc w:val="both"/>
        <w:rPr>
          <w:rFonts w:hint="eastAsia"/>
        </w:rPr>
      </w:pPr>
      <w:r>
        <w:rPr>
          <w:rFonts w:ascii="Times New Roman" w:hAnsi="Times New Roman" w:cs="Times New Roman"/>
          <w:sz w:val="28"/>
          <w:szCs w:val="28"/>
        </w:rPr>
        <w:t>má odpovědnost za podporu a realizaci programu MPP</w:t>
      </w:r>
    </w:p>
    <w:p w:rsidR="00050AD1" w:rsidRDefault="00C1240D">
      <w:pPr>
        <w:pStyle w:val="Standard"/>
        <w:numPr>
          <w:ilvl w:val="0"/>
          <w:numId w:val="58"/>
        </w:numPr>
        <w:spacing w:line="360" w:lineRule="auto"/>
        <w:jc w:val="both"/>
        <w:rPr>
          <w:rFonts w:hint="eastAsia"/>
        </w:rPr>
      </w:pPr>
      <w:r>
        <w:rPr>
          <w:rFonts w:ascii="Times New Roman" w:hAnsi="Times New Roman" w:cs="Times New Roman"/>
          <w:sz w:val="28"/>
          <w:szCs w:val="28"/>
        </w:rPr>
        <w:t>rodiče i žáci si s ní mohou domluvit schůzku</w:t>
      </w:r>
    </w:p>
    <w:p w:rsidR="00050AD1" w:rsidRDefault="00C1240D">
      <w:pPr>
        <w:pStyle w:val="Standard"/>
        <w:numPr>
          <w:ilvl w:val="0"/>
          <w:numId w:val="58"/>
        </w:numPr>
        <w:spacing w:line="360" w:lineRule="auto"/>
        <w:jc w:val="both"/>
        <w:rPr>
          <w:rFonts w:hint="eastAsia"/>
        </w:rPr>
      </w:pPr>
      <w:r>
        <w:rPr>
          <w:rFonts w:ascii="Times New Roman" w:hAnsi="Times New Roman" w:cs="Times New Roman"/>
          <w:sz w:val="28"/>
          <w:szCs w:val="28"/>
        </w:rPr>
        <w:t>pravidelně monitoruje dění ve škole</w:t>
      </w:r>
    </w:p>
    <w:p w:rsidR="00050AD1" w:rsidRDefault="00C1240D">
      <w:pPr>
        <w:pStyle w:val="Standard"/>
        <w:numPr>
          <w:ilvl w:val="0"/>
          <w:numId w:val="58"/>
        </w:numPr>
        <w:spacing w:line="360" w:lineRule="auto"/>
        <w:jc w:val="both"/>
        <w:rPr>
          <w:rFonts w:hint="eastAsia"/>
        </w:rPr>
      </w:pPr>
      <w:r>
        <w:rPr>
          <w:rFonts w:ascii="Times New Roman" w:hAnsi="Times New Roman" w:cs="Times New Roman"/>
          <w:sz w:val="28"/>
          <w:szCs w:val="28"/>
        </w:rPr>
        <w:t>komunikuje s rodiči, žáky, učiteli, PPP, výchovným poradcem, MP, školním psychologem</w:t>
      </w:r>
    </w:p>
    <w:p w:rsidR="00050AD1" w:rsidRDefault="00C1240D">
      <w:pPr>
        <w:pStyle w:val="Standard"/>
        <w:numPr>
          <w:ilvl w:val="0"/>
          <w:numId w:val="58"/>
        </w:numPr>
        <w:spacing w:line="360" w:lineRule="auto"/>
        <w:jc w:val="both"/>
        <w:rPr>
          <w:rFonts w:hint="eastAsia"/>
        </w:rPr>
      </w:pPr>
      <w:r>
        <w:rPr>
          <w:rFonts w:ascii="Times New Roman" w:hAnsi="Times New Roman" w:cs="Times New Roman"/>
          <w:sz w:val="28"/>
          <w:szCs w:val="28"/>
        </w:rPr>
        <w:t>monitoruje činnost školního poradenského centra</w:t>
      </w:r>
    </w:p>
    <w:p w:rsidR="00050AD1" w:rsidRDefault="00C1240D">
      <w:pPr>
        <w:pStyle w:val="Standard"/>
        <w:numPr>
          <w:ilvl w:val="0"/>
          <w:numId w:val="58"/>
        </w:numPr>
        <w:spacing w:line="360" w:lineRule="auto"/>
        <w:jc w:val="both"/>
        <w:rPr>
          <w:rFonts w:hint="eastAsia"/>
        </w:rPr>
      </w:pPr>
      <w:r>
        <w:rPr>
          <w:rFonts w:ascii="Times New Roman" w:hAnsi="Times New Roman" w:cs="Times New Roman"/>
          <w:sz w:val="28"/>
          <w:szCs w:val="28"/>
        </w:rPr>
        <w:t>účastní se školení a dále se vzdělává</w:t>
      </w: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FA4EA3" w:rsidRDefault="00FA4EA3">
      <w:pPr>
        <w:pStyle w:val="Standard"/>
        <w:spacing w:line="360" w:lineRule="auto"/>
        <w:jc w:val="both"/>
        <w:rPr>
          <w:rFonts w:ascii="Times New Roman" w:hAnsi="Times New Roman" w:cs="Times New Roman"/>
          <w:sz w:val="28"/>
          <w:szCs w:val="28"/>
          <w:u w:val="single"/>
        </w:rPr>
      </w:pPr>
    </w:p>
    <w:p w:rsidR="00050AD1" w:rsidRDefault="00C1240D">
      <w:pPr>
        <w:pStyle w:val="Standard"/>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Výchovný poradce</w:t>
      </w:r>
    </w:p>
    <w:p w:rsidR="00050AD1" w:rsidRDefault="00C1240D">
      <w:pPr>
        <w:pStyle w:val="Standard"/>
        <w:numPr>
          <w:ilvl w:val="0"/>
          <w:numId w:val="59"/>
        </w:numPr>
        <w:spacing w:line="360" w:lineRule="auto"/>
        <w:jc w:val="both"/>
        <w:rPr>
          <w:rFonts w:hint="eastAsia"/>
        </w:rPr>
      </w:pPr>
      <w:r>
        <w:rPr>
          <w:rFonts w:ascii="Times New Roman" w:hAnsi="Times New Roman" w:cs="Times New Roman"/>
          <w:sz w:val="28"/>
          <w:szCs w:val="28"/>
        </w:rPr>
        <w:t>poskytuje žákům, rodičům a učitelům poradenství při řešení školního neúspěchu, výukových a výchovných problémech</w:t>
      </w:r>
    </w:p>
    <w:p w:rsidR="00050AD1" w:rsidRDefault="00C1240D">
      <w:pPr>
        <w:pStyle w:val="Standard"/>
        <w:numPr>
          <w:ilvl w:val="0"/>
          <w:numId w:val="59"/>
        </w:numPr>
        <w:spacing w:line="360" w:lineRule="auto"/>
        <w:jc w:val="both"/>
        <w:rPr>
          <w:rFonts w:hint="eastAsia"/>
        </w:rPr>
      </w:pPr>
      <w:r>
        <w:rPr>
          <w:rFonts w:ascii="Times New Roman" w:hAnsi="Times New Roman" w:cs="Times New Roman"/>
          <w:sz w:val="28"/>
          <w:szCs w:val="28"/>
        </w:rPr>
        <w:t>spolupracuje se střediskem výchovné péče, PPP, OSPOD</w:t>
      </w:r>
    </w:p>
    <w:p w:rsidR="00050AD1" w:rsidRDefault="00C1240D">
      <w:pPr>
        <w:pStyle w:val="Standard"/>
        <w:numPr>
          <w:ilvl w:val="0"/>
          <w:numId w:val="59"/>
        </w:numPr>
        <w:spacing w:line="360" w:lineRule="auto"/>
        <w:jc w:val="both"/>
        <w:rPr>
          <w:rFonts w:hint="eastAsia"/>
        </w:rPr>
      </w:pPr>
      <w:r>
        <w:rPr>
          <w:rFonts w:ascii="Times New Roman" w:hAnsi="Times New Roman" w:cs="Times New Roman"/>
          <w:sz w:val="28"/>
          <w:szCs w:val="28"/>
        </w:rPr>
        <w:lastRenderedPageBreak/>
        <w:t>zajišťuje pomoc při volbě budoucího povolání žáků</w:t>
      </w:r>
    </w:p>
    <w:p w:rsidR="00050AD1" w:rsidRDefault="00C1240D">
      <w:pPr>
        <w:pStyle w:val="Standard"/>
        <w:numPr>
          <w:ilvl w:val="0"/>
          <w:numId w:val="59"/>
        </w:numPr>
        <w:spacing w:line="360" w:lineRule="auto"/>
        <w:jc w:val="both"/>
        <w:rPr>
          <w:rFonts w:hint="eastAsia"/>
        </w:rPr>
      </w:pPr>
      <w:r>
        <w:rPr>
          <w:rFonts w:ascii="Times New Roman" w:hAnsi="Times New Roman" w:cs="Times New Roman"/>
          <w:sz w:val="28"/>
          <w:szCs w:val="28"/>
        </w:rPr>
        <w:t>spolupracuje s metodikem prevence a školním psychologem</w:t>
      </w:r>
    </w:p>
    <w:p w:rsidR="00050AD1" w:rsidRDefault="00C1240D">
      <w:pPr>
        <w:pStyle w:val="Standard"/>
        <w:numPr>
          <w:ilvl w:val="0"/>
          <w:numId w:val="59"/>
        </w:numPr>
        <w:spacing w:line="360" w:lineRule="auto"/>
        <w:jc w:val="both"/>
        <w:rPr>
          <w:rFonts w:hint="eastAsia"/>
        </w:rPr>
      </w:pPr>
      <w:r>
        <w:rPr>
          <w:rFonts w:ascii="Times New Roman" w:hAnsi="Times New Roman" w:cs="Times New Roman"/>
          <w:sz w:val="28"/>
          <w:szCs w:val="28"/>
        </w:rPr>
        <w:t>účastní se schůzky výchovných poradců</w:t>
      </w:r>
    </w:p>
    <w:p w:rsidR="00050AD1" w:rsidRDefault="00C1240D">
      <w:pPr>
        <w:pStyle w:val="Standard"/>
        <w:numPr>
          <w:ilvl w:val="0"/>
          <w:numId w:val="59"/>
        </w:numPr>
        <w:spacing w:line="360" w:lineRule="auto"/>
        <w:jc w:val="both"/>
        <w:rPr>
          <w:rFonts w:hint="eastAsia"/>
        </w:rPr>
      </w:pPr>
      <w:r>
        <w:rPr>
          <w:rFonts w:ascii="Times New Roman" w:hAnsi="Times New Roman" w:cs="Times New Roman"/>
          <w:sz w:val="28"/>
          <w:szCs w:val="28"/>
        </w:rPr>
        <w:t>rodiče, žáci i kolegové se mohou na výchovného poradce obrátit s žádostí o konzultaci</w:t>
      </w:r>
    </w:p>
    <w:p w:rsidR="00050AD1" w:rsidRDefault="00050AD1">
      <w:pPr>
        <w:pStyle w:val="Standard"/>
        <w:spacing w:line="360" w:lineRule="auto"/>
        <w:jc w:val="both"/>
        <w:rPr>
          <w:rFonts w:hint="eastAsia"/>
        </w:rPr>
      </w:pPr>
    </w:p>
    <w:p w:rsidR="00050AD1" w:rsidRDefault="00C1240D">
      <w:pPr>
        <w:pStyle w:val="Standard"/>
        <w:spacing w:line="360" w:lineRule="auto"/>
        <w:jc w:val="both"/>
        <w:rPr>
          <w:rFonts w:hint="eastAsia"/>
        </w:rPr>
      </w:pPr>
      <w:r>
        <w:rPr>
          <w:rFonts w:ascii="Times New Roman" w:hAnsi="Times New Roman" w:cs="Times New Roman"/>
          <w:sz w:val="28"/>
          <w:szCs w:val="28"/>
          <w:u w:val="single"/>
        </w:rPr>
        <w:t>Metodik prevence</w:t>
      </w:r>
    </w:p>
    <w:p w:rsidR="00050AD1" w:rsidRDefault="00C1240D">
      <w:pPr>
        <w:pStyle w:val="Standard"/>
        <w:numPr>
          <w:ilvl w:val="0"/>
          <w:numId w:val="60"/>
        </w:numPr>
        <w:spacing w:line="360" w:lineRule="auto"/>
        <w:jc w:val="both"/>
        <w:rPr>
          <w:rFonts w:hint="eastAsia"/>
        </w:rPr>
      </w:pPr>
      <w:r>
        <w:rPr>
          <w:rFonts w:ascii="Times New Roman" w:hAnsi="Times New Roman" w:cs="Times New Roman"/>
          <w:sz w:val="28"/>
          <w:szCs w:val="28"/>
        </w:rPr>
        <w:t>koordinuje přípravy a realizace programů</w:t>
      </w:r>
    </w:p>
    <w:p w:rsidR="00050AD1" w:rsidRDefault="00C1240D">
      <w:pPr>
        <w:pStyle w:val="Standard"/>
        <w:numPr>
          <w:ilvl w:val="0"/>
          <w:numId w:val="60"/>
        </w:numPr>
        <w:spacing w:line="360" w:lineRule="auto"/>
        <w:jc w:val="both"/>
        <w:rPr>
          <w:rFonts w:hint="eastAsia"/>
        </w:rPr>
      </w:pPr>
      <w:r>
        <w:rPr>
          <w:rFonts w:ascii="Times New Roman" w:hAnsi="Times New Roman" w:cs="Times New Roman"/>
          <w:sz w:val="28"/>
          <w:szCs w:val="28"/>
        </w:rPr>
        <w:t>monitoruje žáky se sklonem k rizikovému chování</w:t>
      </w:r>
    </w:p>
    <w:p w:rsidR="00050AD1" w:rsidRDefault="00C1240D">
      <w:pPr>
        <w:pStyle w:val="Standard"/>
        <w:numPr>
          <w:ilvl w:val="0"/>
          <w:numId w:val="60"/>
        </w:numPr>
        <w:spacing w:line="360" w:lineRule="auto"/>
        <w:jc w:val="both"/>
        <w:rPr>
          <w:rFonts w:hint="eastAsia"/>
        </w:rPr>
      </w:pPr>
      <w:r>
        <w:rPr>
          <w:rFonts w:ascii="Times New Roman" w:hAnsi="Times New Roman" w:cs="Times New Roman"/>
          <w:sz w:val="28"/>
          <w:szCs w:val="28"/>
        </w:rPr>
        <w:t>zaměřuje se na zachycování varovných signálů souvisejících s problematikou nežádoucích projevů chování</w:t>
      </w:r>
    </w:p>
    <w:p w:rsidR="00050AD1" w:rsidRDefault="00C1240D">
      <w:pPr>
        <w:pStyle w:val="Standard"/>
        <w:numPr>
          <w:ilvl w:val="0"/>
          <w:numId w:val="60"/>
        </w:numPr>
        <w:spacing w:line="360" w:lineRule="auto"/>
        <w:jc w:val="both"/>
        <w:rPr>
          <w:rFonts w:hint="eastAsia"/>
        </w:rPr>
      </w:pPr>
      <w:r>
        <w:rPr>
          <w:rFonts w:ascii="Times New Roman" w:hAnsi="Times New Roman" w:cs="Times New Roman"/>
          <w:sz w:val="28"/>
          <w:szCs w:val="28"/>
        </w:rPr>
        <w:t>odkazuje na další odborníky a v případě potřeby s nimi dále spolupracuje</w:t>
      </w:r>
    </w:p>
    <w:p w:rsidR="00050AD1" w:rsidRDefault="00C1240D">
      <w:pPr>
        <w:pStyle w:val="Standard"/>
        <w:numPr>
          <w:ilvl w:val="0"/>
          <w:numId w:val="60"/>
        </w:numPr>
        <w:spacing w:line="360" w:lineRule="auto"/>
        <w:jc w:val="both"/>
        <w:rPr>
          <w:rFonts w:hint="eastAsia"/>
        </w:rPr>
      </w:pPr>
      <w:r>
        <w:rPr>
          <w:rFonts w:ascii="Times New Roman" w:hAnsi="Times New Roman" w:cs="Times New Roman"/>
          <w:sz w:val="28"/>
          <w:szCs w:val="28"/>
        </w:rPr>
        <w:t>vytváří informační nástěnky pro žáky i ostatní kolegy</w:t>
      </w:r>
    </w:p>
    <w:p w:rsidR="00050AD1" w:rsidRDefault="00C1240D">
      <w:pPr>
        <w:pStyle w:val="Standard"/>
        <w:numPr>
          <w:ilvl w:val="0"/>
          <w:numId w:val="60"/>
        </w:numPr>
        <w:spacing w:line="360" w:lineRule="auto"/>
        <w:jc w:val="both"/>
        <w:rPr>
          <w:rFonts w:hint="eastAsia"/>
        </w:rPr>
      </w:pPr>
      <w:r>
        <w:rPr>
          <w:rFonts w:ascii="Times New Roman" w:hAnsi="Times New Roman" w:cs="Times New Roman"/>
          <w:sz w:val="28"/>
          <w:szCs w:val="28"/>
        </w:rPr>
        <w:t>informuje pedagogický sbor o možnostech a nových postupech v rámci prevence</w:t>
      </w:r>
    </w:p>
    <w:p w:rsidR="00050AD1" w:rsidRDefault="00C1240D">
      <w:pPr>
        <w:pStyle w:val="Standard"/>
        <w:numPr>
          <w:ilvl w:val="0"/>
          <w:numId w:val="60"/>
        </w:numPr>
        <w:spacing w:line="360" w:lineRule="auto"/>
        <w:jc w:val="both"/>
        <w:rPr>
          <w:rFonts w:hint="eastAsia"/>
        </w:rPr>
      </w:pPr>
      <w:r>
        <w:rPr>
          <w:rFonts w:ascii="Times New Roman" w:hAnsi="Times New Roman" w:cs="Times New Roman"/>
          <w:sz w:val="28"/>
          <w:szCs w:val="28"/>
        </w:rPr>
        <w:t>spolupracuje s TU, výchovným poradcem a školním psychologem</w:t>
      </w:r>
    </w:p>
    <w:p w:rsidR="00050AD1" w:rsidRDefault="00C1240D">
      <w:pPr>
        <w:pStyle w:val="Standard"/>
        <w:numPr>
          <w:ilvl w:val="0"/>
          <w:numId w:val="60"/>
        </w:numPr>
        <w:spacing w:line="360" w:lineRule="auto"/>
        <w:jc w:val="both"/>
        <w:rPr>
          <w:rFonts w:hint="eastAsia"/>
        </w:rPr>
      </w:pPr>
      <w:r>
        <w:rPr>
          <w:rFonts w:ascii="Times New Roman" w:hAnsi="Times New Roman" w:cs="Times New Roman"/>
          <w:sz w:val="28"/>
          <w:szCs w:val="28"/>
        </w:rPr>
        <w:t>zúčastňuje se setkání metodiků prevence</w:t>
      </w:r>
    </w:p>
    <w:p w:rsidR="00050AD1" w:rsidRDefault="00C1240D">
      <w:pPr>
        <w:pStyle w:val="Standard"/>
        <w:numPr>
          <w:ilvl w:val="0"/>
          <w:numId w:val="60"/>
        </w:numPr>
        <w:spacing w:line="360" w:lineRule="auto"/>
        <w:jc w:val="both"/>
        <w:rPr>
          <w:rFonts w:hint="eastAsia"/>
        </w:rPr>
      </w:pPr>
      <w:r>
        <w:rPr>
          <w:rFonts w:ascii="Times New Roman" w:hAnsi="Times New Roman" w:cs="Times New Roman"/>
          <w:sz w:val="28"/>
          <w:szCs w:val="28"/>
        </w:rPr>
        <w:t>rodiče, žáci i kolegové se mohou na metodika prevence obrátit s žádostí o konzultaci</w:t>
      </w:r>
    </w:p>
    <w:p w:rsidR="00050AD1" w:rsidRDefault="00050AD1">
      <w:pPr>
        <w:pStyle w:val="Standard"/>
        <w:spacing w:line="360" w:lineRule="auto"/>
        <w:jc w:val="both"/>
        <w:rPr>
          <w:rFonts w:ascii="Times New Roman" w:hAnsi="Times New Roman" w:cs="Times New Roman"/>
          <w:sz w:val="28"/>
          <w:szCs w:val="28"/>
        </w:rPr>
      </w:pPr>
    </w:p>
    <w:p w:rsidR="00050AD1" w:rsidRDefault="00C1240D">
      <w:pPr>
        <w:pStyle w:val="Standard"/>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Školní poradenské pracoviště</w:t>
      </w:r>
    </w:p>
    <w:p w:rsidR="00050AD1" w:rsidRDefault="00C1240D">
      <w:pPr>
        <w:pStyle w:val="Standard"/>
        <w:spacing w:line="360" w:lineRule="auto"/>
        <w:jc w:val="both"/>
        <w:rPr>
          <w:rFonts w:ascii="Times New Roman" w:hAnsi="Times New Roman" w:cs="Times New Roman"/>
          <w:sz w:val="28"/>
          <w:szCs w:val="28"/>
        </w:rPr>
      </w:pPr>
      <w:r>
        <w:rPr>
          <w:rFonts w:ascii="Times New Roman" w:hAnsi="Times New Roman" w:cs="Times New Roman"/>
          <w:sz w:val="28"/>
          <w:szCs w:val="28"/>
        </w:rPr>
        <w:t>Působí ve škole ve složení:</w:t>
      </w:r>
    </w:p>
    <w:p w:rsidR="00050AD1" w:rsidRDefault="00C1240D">
      <w:pPr>
        <w:pStyle w:val="Standard"/>
        <w:numPr>
          <w:ilvl w:val="0"/>
          <w:numId w:val="61"/>
        </w:numPr>
        <w:spacing w:line="360" w:lineRule="auto"/>
        <w:jc w:val="both"/>
        <w:rPr>
          <w:rFonts w:hint="eastAsia"/>
        </w:rPr>
      </w:pPr>
      <w:r>
        <w:rPr>
          <w:rFonts w:ascii="Times New Roman" w:hAnsi="Times New Roman" w:cs="Times New Roman"/>
          <w:sz w:val="28"/>
          <w:szCs w:val="28"/>
        </w:rPr>
        <w:t>ředitelka školy</w:t>
      </w:r>
    </w:p>
    <w:p w:rsidR="00050AD1" w:rsidRDefault="00C1240D">
      <w:pPr>
        <w:pStyle w:val="Standard"/>
        <w:numPr>
          <w:ilvl w:val="0"/>
          <w:numId w:val="61"/>
        </w:numPr>
        <w:spacing w:line="360" w:lineRule="auto"/>
        <w:jc w:val="both"/>
        <w:rPr>
          <w:rFonts w:hint="eastAsia"/>
        </w:rPr>
      </w:pPr>
      <w:r>
        <w:rPr>
          <w:rFonts w:ascii="Times New Roman" w:hAnsi="Times New Roman" w:cs="Times New Roman"/>
          <w:sz w:val="28"/>
          <w:szCs w:val="28"/>
        </w:rPr>
        <w:t>výchovný poradce</w:t>
      </w:r>
    </w:p>
    <w:p w:rsidR="00050AD1" w:rsidRDefault="00C1240D">
      <w:pPr>
        <w:pStyle w:val="Standard"/>
        <w:numPr>
          <w:ilvl w:val="0"/>
          <w:numId w:val="61"/>
        </w:numPr>
        <w:spacing w:line="360" w:lineRule="auto"/>
        <w:jc w:val="both"/>
        <w:rPr>
          <w:rFonts w:hint="eastAsia"/>
        </w:rPr>
      </w:pPr>
      <w:r>
        <w:rPr>
          <w:rFonts w:ascii="Times New Roman" w:hAnsi="Times New Roman" w:cs="Times New Roman"/>
          <w:sz w:val="28"/>
          <w:szCs w:val="28"/>
        </w:rPr>
        <w:t>metodik prevence</w:t>
      </w:r>
    </w:p>
    <w:p w:rsidR="00050AD1" w:rsidRPr="00FA4EA3" w:rsidRDefault="00C1240D">
      <w:pPr>
        <w:pStyle w:val="Standard"/>
        <w:numPr>
          <w:ilvl w:val="0"/>
          <w:numId w:val="61"/>
        </w:numPr>
        <w:spacing w:line="360" w:lineRule="auto"/>
        <w:jc w:val="both"/>
        <w:rPr>
          <w:rFonts w:hint="eastAsia"/>
        </w:rPr>
      </w:pPr>
      <w:r>
        <w:rPr>
          <w:rFonts w:ascii="Times New Roman" w:hAnsi="Times New Roman" w:cs="Times New Roman"/>
          <w:sz w:val="28"/>
          <w:szCs w:val="28"/>
        </w:rPr>
        <w:t>školní psycholog</w:t>
      </w:r>
    </w:p>
    <w:p w:rsidR="00FA4EA3" w:rsidRPr="00FA4EA3" w:rsidRDefault="00A63878">
      <w:pPr>
        <w:pStyle w:val="Standard"/>
        <w:numPr>
          <w:ilvl w:val="0"/>
          <w:numId w:val="61"/>
        </w:numPr>
        <w:spacing w:line="360" w:lineRule="auto"/>
        <w:jc w:val="both"/>
        <w:rPr>
          <w:rFonts w:hint="eastAsia"/>
        </w:rPr>
      </w:pPr>
      <w:r>
        <w:rPr>
          <w:rFonts w:ascii="Times New Roman" w:hAnsi="Times New Roman" w:cs="Times New Roman"/>
          <w:sz w:val="28"/>
          <w:szCs w:val="28"/>
        </w:rPr>
        <w:t>speciální</w:t>
      </w:r>
      <w:r w:rsidR="00FA4EA3">
        <w:rPr>
          <w:rFonts w:ascii="Times New Roman" w:hAnsi="Times New Roman" w:cs="Times New Roman"/>
          <w:sz w:val="28"/>
          <w:szCs w:val="28"/>
        </w:rPr>
        <w:t xml:space="preserve"> pedagog</w:t>
      </w:r>
    </w:p>
    <w:p w:rsidR="00FA4EA3" w:rsidRDefault="00FA4EA3" w:rsidP="00FA4EA3">
      <w:pPr>
        <w:pStyle w:val="Standard"/>
        <w:spacing w:line="360" w:lineRule="auto"/>
        <w:jc w:val="both"/>
        <w:rPr>
          <w:rFonts w:ascii="Times New Roman" w:hAnsi="Times New Roman" w:cs="Times New Roman"/>
          <w:sz w:val="28"/>
          <w:szCs w:val="28"/>
        </w:rPr>
      </w:pPr>
    </w:p>
    <w:p w:rsidR="00FA4EA3" w:rsidRDefault="00FA4EA3" w:rsidP="00FA4EA3">
      <w:pPr>
        <w:pStyle w:val="Standard"/>
        <w:spacing w:line="360" w:lineRule="auto"/>
        <w:jc w:val="both"/>
        <w:rPr>
          <w:rFonts w:hint="eastAsia"/>
        </w:rPr>
      </w:pPr>
    </w:p>
    <w:p w:rsidR="00050AD1" w:rsidRDefault="00C1240D">
      <w:pPr>
        <w:pStyle w:val="Standard"/>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Pedagogický sbor</w:t>
      </w:r>
    </w:p>
    <w:p w:rsidR="00050AD1" w:rsidRDefault="00C1240D">
      <w:pPr>
        <w:pStyle w:val="Standard"/>
        <w:numPr>
          <w:ilvl w:val="0"/>
          <w:numId w:val="62"/>
        </w:numPr>
        <w:spacing w:line="360" w:lineRule="auto"/>
        <w:jc w:val="both"/>
        <w:rPr>
          <w:rFonts w:hint="eastAsia"/>
        </w:rPr>
      </w:pPr>
      <w:r>
        <w:rPr>
          <w:rFonts w:ascii="Times New Roman" w:hAnsi="Times New Roman" w:cs="Times New Roman"/>
          <w:sz w:val="28"/>
          <w:szCs w:val="28"/>
        </w:rPr>
        <w:lastRenderedPageBreak/>
        <w:t>začleňuje preventivní témata do výuky jednotlivých předmětů (výběr a vhodnost témat konzultuje s metodikem prevence, bere ohled na aktuální preventivní programy)</w:t>
      </w:r>
    </w:p>
    <w:p w:rsidR="00050AD1" w:rsidRDefault="00C1240D">
      <w:pPr>
        <w:pStyle w:val="Standard"/>
        <w:numPr>
          <w:ilvl w:val="0"/>
          <w:numId w:val="62"/>
        </w:numPr>
        <w:spacing w:line="360" w:lineRule="auto"/>
        <w:jc w:val="both"/>
        <w:rPr>
          <w:rFonts w:hint="eastAsia"/>
        </w:rPr>
      </w:pPr>
      <w:r>
        <w:rPr>
          <w:rFonts w:ascii="Times New Roman" w:hAnsi="Times New Roman" w:cs="Times New Roman"/>
          <w:sz w:val="28"/>
          <w:szCs w:val="28"/>
        </w:rPr>
        <w:t>aktuální problémy konzultuje s výchovným poradcem, metodikem prevence, školním psychologem a vedením školy</w:t>
      </w:r>
    </w:p>
    <w:p w:rsidR="00050AD1" w:rsidRDefault="00C1240D">
      <w:pPr>
        <w:pStyle w:val="Standard"/>
        <w:numPr>
          <w:ilvl w:val="0"/>
          <w:numId w:val="62"/>
        </w:numPr>
        <w:spacing w:line="360" w:lineRule="auto"/>
        <w:jc w:val="both"/>
        <w:rPr>
          <w:rFonts w:hint="eastAsia"/>
        </w:rPr>
      </w:pPr>
      <w:r>
        <w:rPr>
          <w:rFonts w:ascii="Times New Roman" w:hAnsi="Times New Roman" w:cs="Times New Roman"/>
          <w:sz w:val="28"/>
          <w:szCs w:val="28"/>
        </w:rPr>
        <w:t>poskytuje rodičům a žákům individuální konzultace dle potřeby</w:t>
      </w:r>
    </w:p>
    <w:p w:rsidR="00050AD1" w:rsidRDefault="00050AD1">
      <w:pPr>
        <w:pStyle w:val="Standard"/>
        <w:spacing w:line="360" w:lineRule="auto"/>
        <w:jc w:val="both"/>
        <w:rPr>
          <w:rFonts w:ascii="Times New Roman" w:hAnsi="Times New Roman" w:cs="Times New Roman"/>
          <w:sz w:val="28"/>
          <w:szCs w:val="28"/>
        </w:rPr>
      </w:pPr>
    </w:p>
    <w:p w:rsidR="00050AD1" w:rsidRDefault="00C1240D">
      <w:pPr>
        <w:pStyle w:val="Standard"/>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Třídní učitel</w:t>
      </w:r>
    </w:p>
    <w:p w:rsidR="00050AD1" w:rsidRDefault="00C1240D">
      <w:pPr>
        <w:pStyle w:val="Standard"/>
        <w:numPr>
          <w:ilvl w:val="0"/>
          <w:numId w:val="63"/>
        </w:numPr>
        <w:spacing w:line="360" w:lineRule="auto"/>
        <w:jc w:val="both"/>
        <w:rPr>
          <w:rFonts w:hint="eastAsia"/>
        </w:rPr>
      </w:pPr>
      <w:r>
        <w:rPr>
          <w:rFonts w:ascii="Times New Roman" w:hAnsi="Times New Roman" w:cs="Times New Roman"/>
          <w:sz w:val="28"/>
          <w:szCs w:val="28"/>
        </w:rPr>
        <w:t>mapuje vztahy ve třídě</w:t>
      </w:r>
    </w:p>
    <w:p w:rsidR="00050AD1" w:rsidRDefault="00C1240D">
      <w:pPr>
        <w:pStyle w:val="Standard"/>
        <w:numPr>
          <w:ilvl w:val="0"/>
          <w:numId w:val="63"/>
        </w:numPr>
        <w:spacing w:line="360" w:lineRule="auto"/>
        <w:jc w:val="both"/>
        <w:rPr>
          <w:rFonts w:hint="eastAsia"/>
        </w:rPr>
      </w:pPr>
      <w:r>
        <w:rPr>
          <w:rFonts w:ascii="Times New Roman" w:hAnsi="Times New Roman" w:cs="Times New Roman"/>
          <w:sz w:val="28"/>
          <w:szCs w:val="28"/>
        </w:rPr>
        <w:t>navozuje zdravé prostředí v kolektivu</w:t>
      </w:r>
    </w:p>
    <w:p w:rsidR="00050AD1" w:rsidRDefault="00C1240D">
      <w:pPr>
        <w:pStyle w:val="Standard"/>
        <w:numPr>
          <w:ilvl w:val="0"/>
          <w:numId w:val="63"/>
        </w:numPr>
        <w:spacing w:line="360" w:lineRule="auto"/>
        <w:jc w:val="both"/>
        <w:rPr>
          <w:rFonts w:hint="eastAsia"/>
        </w:rPr>
      </w:pPr>
      <w:r>
        <w:rPr>
          <w:rFonts w:ascii="Times New Roman" w:hAnsi="Times New Roman" w:cs="Times New Roman"/>
          <w:sz w:val="28"/>
          <w:szCs w:val="28"/>
        </w:rPr>
        <w:t>úzce spolupracuje s výchovným poradcem, metodikem prevence, školním psychologem, vedením školy, ostatními pracovníky školy a rodiči</w:t>
      </w:r>
    </w:p>
    <w:p w:rsidR="00050AD1" w:rsidRDefault="00C1240D">
      <w:pPr>
        <w:pStyle w:val="Standard"/>
        <w:numPr>
          <w:ilvl w:val="0"/>
          <w:numId w:val="63"/>
        </w:numPr>
        <w:spacing w:line="360" w:lineRule="auto"/>
        <w:jc w:val="both"/>
        <w:rPr>
          <w:rFonts w:hint="eastAsia"/>
        </w:rPr>
      </w:pPr>
      <w:r>
        <w:rPr>
          <w:rFonts w:ascii="Times New Roman" w:hAnsi="Times New Roman" w:cs="Times New Roman"/>
          <w:sz w:val="28"/>
          <w:szCs w:val="28"/>
        </w:rPr>
        <w:t>podílí se na diagnostice léčbě vztahů v kolektivech, ve kterých se vyskytla šikana</w:t>
      </w:r>
    </w:p>
    <w:p w:rsidR="00050AD1" w:rsidRDefault="00C1240D">
      <w:pPr>
        <w:pStyle w:val="Standard"/>
        <w:numPr>
          <w:ilvl w:val="0"/>
          <w:numId w:val="63"/>
        </w:numPr>
        <w:spacing w:line="360" w:lineRule="auto"/>
        <w:jc w:val="both"/>
        <w:rPr>
          <w:rFonts w:hint="eastAsia"/>
        </w:rPr>
      </w:pPr>
      <w:r>
        <w:rPr>
          <w:rFonts w:ascii="Times New Roman" w:hAnsi="Times New Roman" w:cs="Times New Roman"/>
          <w:sz w:val="28"/>
          <w:szCs w:val="28"/>
        </w:rPr>
        <w:t>důsledně postihuje (navrhuje postihy) v případě porušení školního řádu</w:t>
      </w:r>
    </w:p>
    <w:p w:rsidR="00050AD1" w:rsidRDefault="00C1240D">
      <w:pPr>
        <w:pStyle w:val="Standard"/>
        <w:numPr>
          <w:ilvl w:val="0"/>
          <w:numId w:val="63"/>
        </w:numPr>
        <w:spacing w:line="360" w:lineRule="auto"/>
        <w:jc w:val="both"/>
        <w:rPr>
          <w:rFonts w:hint="eastAsia"/>
        </w:rPr>
      </w:pPr>
      <w:r>
        <w:rPr>
          <w:rFonts w:ascii="Times New Roman" w:hAnsi="Times New Roman" w:cs="Times New Roman"/>
          <w:sz w:val="28"/>
          <w:szCs w:val="28"/>
        </w:rPr>
        <w:t>sleduje absenci, chování a projevy žáků</w:t>
      </w:r>
    </w:p>
    <w:p w:rsidR="00050AD1" w:rsidRDefault="00C1240D">
      <w:pPr>
        <w:pStyle w:val="Standard"/>
        <w:numPr>
          <w:ilvl w:val="0"/>
          <w:numId w:val="63"/>
        </w:numPr>
        <w:spacing w:line="360" w:lineRule="auto"/>
        <w:jc w:val="both"/>
        <w:rPr>
          <w:rFonts w:hint="eastAsia"/>
        </w:rPr>
      </w:pPr>
      <w:r>
        <w:rPr>
          <w:rFonts w:ascii="Times New Roman" w:hAnsi="Times New Roman" w:cs="Times New Roman"/>
          <w:sz w:val="28"/>
          <w:szCs w:val="28"/>
        </w:rPr>
        <w:t>vytváří ankety, dotazníky, třídnické hodiny</w:t>
      </w:r>
    </w:p>
    <w:p w:rsidR="00050AD1" w:rsidRDefault="00C1240D">
      <w:pPr>
        <w:pStyle w:val="Standard"/>
        <w:numPr>
          <w:ilvl w:val="0"/>
          <w:numId w:val="63"/>
        </w:numPr>
        <w:spacing w:line="360" w:lineRule="auto"/>
        <w:jc w:val="both"/>
        <w:rPr>
          <w:rFonts w:hint="eastAsia"/>
        </w:rPr>
      </w:pPr>
      <w:r>
        <w:rPr>
          <w:rFonts w:ascii="Times New Roman" w:hAnsi="Times New Roman" w:cs="Times New Roman"/>
          <w:sz w:val="28"/>
          <w:szCs w:val="28"/>
        </w:rPr>
        <w:t>rodiče, žáci i kolegové se mohou na třídního učitele obrátit s žádostí o konzultaci</w:t>
      </w:r>
    </w:p>
    <w:p w:rsidR="00050AD1" w:rsidRDefault="00050AD1">
      <w:pPr>
        <w:pStyle w:val="Standard"/>
        <w:spacing w:line="360" w:lineRule="auto"/>
        <w:jc w:val="both"/>
        <w:rPr>
          <w:rFonts w:ascii="Times New Roman" w:hAnsi="Times New Roman" w:cs="Times New Roman"/>
          <w:sz w:val="28"/>
          <w:szCs w:val="28"/>
        </w:rPr>
      </w:pPr>
    </w:p>
    <w:p w:rsidR="00050AD1" w:rsidRDefault="00C1240D">
      <w:pPr>
        <w:pStyle w:val="Standard"/>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Žáci</w:t>
      </w:r>
    </w:p>
    <w:p w:rsidR="00050AD1" w:rsidRDefault="00C1240D">
      <w:pPr>
        <w:pStyle w:val="Standard"/>
        <w:numPr>
          <w:ilvl w:val="0"/>
          <w:numId w:val="64"/>
        </w:numPr>
        <w:spacing w:line="360" w:lineRule="auto"/>
        <w:jc w:val="both"/>
        <w:rPr>
          <w:rFonts w:hint="eastAsia"/>
        </w:rPr>
      </w:pPr>
      <w:r>
        <w:rPr>
          <w:rFonts w:ascii="Times New Roman" w:hAnsi="Times New Roman" w:cs="Times New Roman"/>
          <w:sz w:val="28"/>
          <w:szCs w:val="28"/>
        </w:rPr>
        <w:t>podílejí se na přípravě a realizaci programu</w:t>
      </w:r>
    </w:p>
    <w:p w:rsidR="00050AD1" w:rsidRDefault="00C1240D">
      <w:pPr>
        <w:pStyle w:val="Standard"/>
        <w:numPr>
          <w:ilvl w:val="0"/>
          <w:numId w:val="64"/>
        </w:numPr>
        <w:spacing w:line="360" w:lineRule="auto"/>
        <w:jc w:val="both"/>
        <w:rPr>
          <w:rFonts w:hint="eastAsia"/>
        </w:rPr>
      </w:pPr>
      <w:r>
        <w:rPr>
          <w:rFonts w:ascii="Times New Roman" w:hAnsi="Times New Roman" w:cs="Times New Roman"/>
          <w:sz w:val="28"/>
          <w:szCs w:val="28"/>
        </w:rPr>
        <w:t>vědí, kde hledat pomoc, na koho se obrátit</w:t>
      </w:r>
    </w:p>
    <w:p w:rsidR="00050AD1" w:rsidRDefault="00C1240D">
      <w:pPr>
        <w:pStyle w:val="Standard"/>
        <w:numPr>
          <w:ilvl w:val="0"/>
          <w:numId w:val="64"/>
        </w:numPr>
        <w:spacing w:line="360" w:lineRule="auto"/>
        <w:jc w:val="both"/>
        <w:rPr>
          <w:rFonts w:hint="eastAsia"/>
        </w:rPr>
      </w:pPr>
      <w:r>
        <w:rPr>
          <w:rFonts w:ascii="Times New Roman" w:hAnsi="Times New Roman" w:cs="Times New Roman"/>
          <w:sz w:val="28"/>
          <w:szCs w:val="28"/>
        </w:rPr>
        <w:t>znají metodika prevence, výchovného poradce a školního psychologa a nebojí se na ně v případě potřeby obrátit</w:t>
      </w:r>
    </w:p>
    <w:p w:rsidR="00050AD1" w:rsidRDefault="00050AD1">
      <w:pPr>
        <w:pStyle w:val="Standard"/>
        <w:spacing w:line="360" w:lineRule="auto"/>
        <w:jc w:val="both"/>
        <w:rPr>
          <w:rFonts w:ascii="Times New Roman" w:hAnsi="Times New Roman" w:cs="Times New Roman"/>
          <w:sz w:val="20"/>
        </w:rPr>
      </w:pPr>
    </w:p>
    <w:p w:rsidR="00050AD1" w:rsidRDefault="00050AD1">
      <w:pPr>
        <w:pStyle w:val="Standard"/>
        <w:spacing w:line="360" w:lineRule="auto"/>
        <w:jc w:val="both"/>
        <w:rPr>
          <w:rFonts w:ascii="Times New Roman" w:hAnsi="Times New Roman" w:cs="Times New Roman"/>
          <w:sz w:val="20"/>
          <w:shd w:val="clear" w:color="auto" w:fill="FFFF00"/>
        </w:rPr>
      </w:pPr>
    </w:p>
    <w:p w:rsidR="00050AD1" w:rsidRDefault="00050AD1">
      <w:pPr>
        <w:pStyle w:val="Standard"/>
        <w:spacing w:line="360" w:lineRule="auto"/>
        <w:jc w:val="both"/>
        <w:rPr>
          <w:rFonts w:ascii="Times New Roman" w:hAnsi="Times New Roman" w:cs="Times New Roman"/>
          <w:sz w:val="20"/>
          <w:shd w:val="clear" w:color="auto" w:fill="FFFF00"/>
        </w:rPr>
      </w:pPr>
    </w:p>
    <w:p w:rsidR="00050AD1" w:rsidRDefault="00050AD1">
      <w:pPr>
        <w:pStyle w:val="Standard"/>
        <w:spacing w:line="360" w:lineRule="auto"/>
        <w:jc w:val="both"/>
        <w:rPr>
          <w:rFonts w:ascii="Times New Roman" w:hAnsi="Times New Roman" w:cs="Times New Roman"/>
          <w:sz w:val="20"/>
          <w:shd w:val="clear" w:color="auto" w:fill="FFFF00"/>
        </w:rPr>
      </w:pPr>
    </w:p>
    <w:p w:rsidR="00050AD1" w:rsidRDefault="00050AD1">
      <w:pPr>
        <w:pStyle w:val="Standard"/>
        <w:spacing w:line="360" w:lineRule="auto"/>
        <w:jc w:val="both"/>
        <w:rPr>
          <w:rFonts w:ascii="Times New Roman" w:hAnsi="Times New Roman" w:cs="Times New Roman"/>
          <w:sz w:val="20"/>
          <w:shd w:val="clear" w:color="auto" w:fill="FFFF00"/>
        </w:rPr>
      </w:pPr>
    </w:p>
    <w:p w:rsidR="00050AD1" w:rsidRDefault="00C1240D">
      <w:pPr>
        <w:pStyle w:val="Standard"/>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Třídnické hodiny</w:t>
      </w:r>
    </w:p>
    <w:p w:rsidR="00050AD1" w:rsidRDefault="00C1240D">
      <w:pPr>
        <w:pStyle w:val="Standard"/>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Třídnické hodiny nejsou zařazeny do rozvrhu hodin. Třídní učitelé je realizují dle aktuální situace. Je možné využít konzultaci s metodikem prevence případně s dalším pracovníkem školního poradenského centra.</w:t>
      </w:r>
    </w:p>
    <w:p w:rsidR="00050AD1" w:rsidRDefault="00C1240D">
      <w:pPr>
        <w:pStyle w:val="Standard"/>
        <w:spacing w:line="360" w:lineRule="auto"/>
        <w:jc w:val="both"/>
        <w:rPr>
          <w:rFonts w:ascii="Times New Roman" w:hAnsi="Times New Roman" w:cs="Times New Roman"/>
          <w:sz w:val="28"/>
          <w:szCs w:val="28"/>
        </w:rPr>
      </w:pPr>
      <w:r>
        <w:rPr>
          <w:rFonts w:ascii="Times New Roman" w:hAnsi="Times New Roman" w:cs="Times New Roman"/>
          <w:sz w:val="28"/>
          <w:szCs w:val="28"/>
        </w:rPr>
        <w:t>Možný obsah třídnických hodin:</w:t>
      </w:r>
    </w:p>
    <w:p w:rsidR="00050AD1" w:rsidRDefault="00C1240D">
      <w:pPr>
        <w:pStyle w:val="Standard"/>
        <w:numPr>
          <w:ilvl w:val="0"/>
          <w:numId w:val="65"/>
        </w:numPr>
        <w:spacing w:line="360" w:lineRule="auto"/>
        <w:jc w:val="both"/>
        <w:rPr>
          <w:rFonts w:hint="eastAsia"/>
        </w:rPr>
      </w:pPr>
      <w:r>
        <w:rPr>
          <w:rFonts w:ascii="Times New Roman" w:hAnsi="Times New Roman" w:cs="Times New Roman"/>
          <w:sz w:val="28"/>
          <w:szCs w:val="28"/>
        </w:rPr>
        <w:t>provozní záležitosti</w:t>
      </w:r>
    </w:p>
    <w:p w:rsidR="00050AD1" w:rsidRDefault="00C1240D">
      <w:pPr>
        <w:pStyle w:val="Standard"/>
        <w:numPr>
          <w:ilvl w:val="0"/>
          <w:numId w:val="65"/>
        </w:numPr>
        <w:spacing w:line="360" w:lineRule="auto"/>
        <w:jc w:val="both"/>
        <w:rPr>
          <w:rFonts w:hint="eastAsia"/>
        </w:rPr>
      </w:pPr>
      <w:r>
        <w:rPr>
          <w:rFonts w:ascii="Times New Roman" w:hAnsi="Times New Roman" w:cs="Times New Roman"/>
          <w:sz w:val="28"/>
          <w:szCs w:val="28"/>
        </w:rPr>
        <w:t>vytvoření třídních pravidel</w:t>
      </w:r>
    </w:p>
    <w:p w:rsidR="00050AD1" w:rsidRDefault="00C1240D">
      <w:pPr>
        <w:pStyle w:val="Standard"/>
        <w:numPr>
          <w:ilvl w:val="0"/>
          <w:numId w:val="65"/>
        </w:numPr>
        <w:spacing w:line="360" w:lineRule="auto"/>
        <w:jc w:val="both"/>
        <w:rPr>
          <w:rFonts w:hint="eastAsia"/>
        </w:rPr>
      </w:pPr>
      <w:r>
        <w:rPr>
          <w:rFonts w:ascii="Times New Roman" w:hAnsi="Times New Roman" w:cs="Times New Roman"/>
          <w:sz w:val="28"/>
          <w:szCs w:val="28"/>
        </w:rPr>
        <w:t>komunitní kruh</w:t>
      </w:r>
    </w:p>
    <w:p w:rsidR="00050AD1" w:rsidRDefault="00C1240D">
      <w:pPr>
        <w:pStyle w:val="Standard"/>
        <w:numPr>
          <w:ilvl w:val="0"/>
          <w:numId w:val="65"/>
        </w:numPr>
        <w:spacing w:line="360" w:lineRule="auto"/>
        <w:jc w:val="both"/>
        <w:rPr>
          <w:rFonts w:hint="eastAsia"/>
        </w:rPr>
      </w:pPr>
      <w:r>
        <w:rPr>
          <w:rFonts w:ascii="Times New Roman" w:hAnsi="Times New Roman" w:cs="Times New Roman"/>
          <w:sz w:val="28"/>
          <w:szCs w:val="28"/>
        </w:rPr>
        <w:t>práce se vztahy ve třídě</w:t>
      </w: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0"/>
          <w:shd w:val="clear" w:color="auto" w:fill="FFFF00"/>
        </w:rPr>
      </w:pPr>
    </w:p>
    <w:p w:rsidR="00050AD1" w:rsidRDefault="00C1240D">
      <w:pPr>
        <w:pStyle w:val="Standard"/>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Školní parlament</w:t>
      </w:r>
    </w:p>
    <w:p w:rsidR="00050AD1" w:rsidRDefault="00C1240D">
      <w:pPr>
        <w:pStyle w:val="Standard"/>
        <w:spacing w:line="360" w:lineRule="auto"/>
        <w:jc w:val="both"/>
        <w:rPr>
          <w:rFonts w:ascii="Times New Roman" w:hAnsi="Times New Roman" w:cs="Times New Roman"/>
          <w:sz w:val="28"/>
          <w:szCs w:val="28"/>
        </w:rPr>
      </w:pPr>
      <w:r>
        <w:rPr>
          <w:rFonts w:ascii="Times New Roman" w:hAnsi="Times New Roman" w:cs="Times New Roman"/>
          <w:sz w:val="28"/>
          <w:szCs w:val="28"/>
        </w:rPr>
        <w:tab/>
        <w:t>Ve škole působí školní parlament, který spolupracuje s vedením školy. Předkládá návrhy na aktivity a připravuje různé soutěže. Schází se pod vedením školního psychologa jednou týdně. Zástupci jednotlivých tříd předávají pak dále informace svým spolužákům ve třídě.</w:t>
      </w:r>
    </w:p>
    <w:p w:rsidR="00050AD1" w:rsidRDefault="00050AD1">
      <w:pPr>
        <w:pStyle w:val="Standard"/>
        <w:spacing w:line="360" w:lineRule="auto"/>
        <w:jc w:val="both"/>
        <w:rPr>
          <w:rFonts w:ascii="Times New Roman" w:hAnsi="Times New Roman" w:cs="Times New Roman"/>
          <w:sz w:val="28"/>
          <w:szCs w:val="28"/>
        </w:rPr>
      </w:pPr>
    </w:p>
    <w:p w:rsidR="00050AD1" w:rsidRDefault="00C1240D">
      <w:pPr>
        <w:pStyle w:val="Standard"/>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Schránka důvěry</w:t>
      </w:r>
    </w:p>
    <w:p w:rsidR="00050AD1" w:rsidRPr="00C1240D" w:rsidRDefault="00C1240D">
      <w:pPr>
        <w:pStyle w:val="Standard"/>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Žáci se mohou se svými problémy obracet na třídní učitele, metodika prevence, výchovného poradce nebo na jiného jim blízkého pedagogického pracovníka. Další možností je využití schránky důvěry, která se nachází v přízemí u vchodu do Audenda </w:t>
      </w:r>
      <w:r w:rsidRPr="00C1240D">
        <w:rPr>
          <w:rFonts w:ascii="Times New Roman" w:hAnsi="Times New Roman" w:cs="Times New Roman"/>
          <w:sz w:val="28"/>
          <w:szCs w:val="28"/>
        </w:rPr>
        <w:t>a pro žáky I. stupně je schránka důvěry na chodbě v přízemí u velké nástěnky.</w:t>
      </w:r>
    </w:p>
    <w:p w:rsidR="00050AD1" w:rsidRDefault="00050AD1">
      <w:pPr>
        <w:pStyle w:val="Standard"/>
        <w:spacing w:line="360" w:lineRule="auto"/>
        <w:jc w:val="both"/>
        <w:rPr>
          <w:rFonts w:ascii="Times New Roman" w:hAnsi="Times New Roman" w:cs="Times New Roman"/>
        </w:rPr>
      </w:pPr>
    </w:p>
    <w:p w:rsidR="00050AD1" w:rsidRDefault="00050AD1">
      <w:pPr>
        <w:pStyle w:val="Standard"/>
        <w:spacing w:line="360" w:lineRule="auto"/>
        <w:jc w:val="both"/>
        <w:rPr>
          <w:rFonts w:ascii="Times New Roman" w:hAnsi="Times New Roman" w:cs="Times New Roman"/>
        </w:rPr>
      </w:pPr>
    </w:p>
    <w:p w:rsidR="00050AD1" w:rsidRDefault="00050AD1">
      <w:pPr>
        <w:pStyle w:val="Standard"/>
        <w:spacing w:line="360" w:lineRule="auto"/>
        <w:jc w:val="both"/>
        <w:rPr>
          <w:rFonts w:ascii="Times New Roman" w:hAnsi="Times New Roman" w:cs="Times New Roman"/>
        </w:rPr>
      </w:pPr>
    </w:p>
    <w:p w:rsidR="00050AD1" w:rsidRDefault="00050AD1">
      <w:pPr>
        <w:pStyle w:val="Standard"/>
        <w:spacing w:line="360" w:lineRule="auto"/>
        <w:jc w:val="both"/>
        <w:rPr>
          <w:rFonts w:ascii="Times New Roman" w:hAnsi="Times New Roman" w:cs="Times New Roman"/>
        </w:rPr>
      </w:pPr>
    </w:p>
    <w:p w:rsidR="00050AD1" w:rsidRDefault="00050AD1">
      <w:pPr>
        <w:pStyle w:val="Standard"/>
        <w:spacing w:line="360" w:lineRule="auto"/>
        <w:jc w:val="both"/>
        <w:rPr>
          <w:rFonts w:ascii="Times New Roman" w:hAnsi="Times New Roman" w:cs="Times New Roman"/>
        </w:rPr>
      </w:pPr>
    </w:p>
    <w:p w:rsidR="00050AD1" w:rsidRDefault="00050AD1">
      <w:pPr>
        <w:pStyle w:val="Standard"/>
        <w:spacing w:line="360" w:lineRule="auto"/>
        <w:jc w:val="both"/>
        <w:rPr>
          <w:rFonts w:ascii="Times New Roman" w:hAnsi="Times New Roman" w:cs="Times New Roman"/>
        </w:rPr>
      </w:pPr>
    </w:p>
    <w:p w:rsidR="00050AD1" w:rsidRDefault="00050AD1">
      <w:pPr>
        <w:pStyle w:val="Standard"/>
        <w:spacing w:line="360" w:lineRule="auto"/>
        <w:jc w:val="both"/>
        <w:rPr>
          <w:rFonts w:ascii="Times New Roman" w:hAnsi="Times New Roman" w:cs="Times New Roman"/>
        </w:rPr>
      </w:pPr>
    </w:p>
    <w:p w:rsidR="00050AD1" w:rsidRDefault="00050AD1">
      <w:pPr>
        <w:pStyle w:val="Standard"/>
        <w:spacing w:line="360" w:lineRule="auto"/>
        <w:jc w:val="both"/>
        <w:rPr>
          <w:rFonts w:ascii="Times New Roman" w:hAnsi="Times New Roman" w:cs="Times New Roman"/>
        </w:rPr>
      </w:pPr>
    </w:p>
    <w:p w:rsidR="00050AD1" w:rsidRDefault="00050AD1">
      <w:pPr>
        <w:pStyle w:val="Standard"/>
        <w:spacing w:line="360" w:lineRule="auto"/>
        <w:jc w:val="both"/>
        <w:rPr>
          <w:rFonts w:ascii="Times New Roman" w:hAnsi="Times New Roman" w:cs="Times New Roman"/>
        </w:rPr>
      </w:pPr>
    </w:p>
    <w:p w:rsidR="00050AD1" w:rsidRDefault="00050AD1">
      <w:pPr>
        <w:pStyle w:val="Standard"/>
        <w:spacing w:line="360" w:lineRule="auto"/>
        <w:jc w:val="both"/>
        <w:rPr>
          <w:rFonts w:ascii="Times New Roman" w:hAnsi="Times New Roman" w:cs="Times New Roman"/>
        </w:rPr>
      </w:pPr>
    </w:p>
    <w:p w:rsidR="00050AD1" w:rsidRDefault="00C1240D">
      <w:pPr>
        <w:pStyle w:val="Standard"/>
        <w:spacing w:line="360" w:lineRule="auto"/>
        <w:jc w:val="both"/>
        <w:rPr>
          <w:rFonts w:hint="eastAsia"/>
        </w:rPr>
      </w:pPr>
      <w:r>
        <w:rPr>
          <w:rFonts w:ascii="Times New Roman" w:hAnsi="Times New Roman" w:cs="Times New Roman"/>
          <w:b/>
          <w:bCs/>
          <w:color w:val="000000"/>
          <w:sz w:val="28"/>
          <w:u w:val="single"/>
        </w:rPr>
        <w:t>Vnější zdroje</w:t>
      </w:r>
    </w:p>
    <w:p w:rsidR="00050AD1" w:rsidRDefault="00C1240D">
      <w:pPr>
        <w:pStyle w:val="Standard"/>
        <w:numPr>
          <w:ilvl w:val="0"/>
          <w:numId w:val="66"/>
        </w:numPr>
        <w:spacing w:line="360" w:lineRule="auto"/>
        <w:jc w:val="both"/>
        <w:rPr>
          <w:rFonts w:hint="eastAsia"/>
        </w:rPr>
      </w:pPr>
      <w:r>
        <w:rPr>
          <w:rFonts w:ascii="Times New Roman" w:hAnsi="Times New Roman" w:cs="Times New Roman"/>
          <w:color w:val="000000"/>
          <w:sz w:val="28"/>
          <w:u w:val="single"/>
        </w:rPr>
        <w:lastRenderedPageBreak/>
        <w:t>PPP pro Prahu 7 a 8</w:t>
      </w:r>
      <w:r>
        <w:rPr>
          <w:rFonts w:ascii="Times New Roman" w:hAnsi="Times New Roman" w:cs="Times New Roman"/>
          <w:color w:val="000000"/>
          <w:sz w:val="28"/>
        </w:rPr>
        <w:t>, Libčická 399, Praha 8 – metodik prevence Mgr. Markéta Tuttorová, Mgr. Jiří Sixta</w:t>
      </w:r>
    </w:p>
    <w:p w:rsidR="00050AD1" w:rsidRDefault="00C1240D">
      <w:pPr>
        <w:pStyle w:val="Standard"/>
        <w:numPr>
          <w:ilvl w:val="0"/>
          <w:numId w:val="66"/>
        </w:numPr>
        <w:spacing w:line="360" w:lineRule="auto"/>
        <w:jc w:val="both"/>
        <w:rPr>
          <w:rFonts w:hint="eastAsia"/>
        </w:rPr>
      </w:pPr>
      <w:r>
        <w:rPr>
          <w:rFonts w:ascii="Times New Roman" w:hAnsi="Times New Roman" w:cs="Times New Roman"/>
          <w:color w:val="000000"/>
          <w:sz w:val="28"/>
          <w:u w:val="single"/>
        </w:rPr>
        <w:t>Koordinátorka školní prevence HMP</w:t>
      </w:r>
      <w:r>
        <w:rPr>
          <w:rFonts w:ascii="Times New Roman" w:hAnsi="Times New Roman" w:cs="Times New Roman"/>
          <w:color w:val="000000"/>
          <w:sz w:val="28"/>
        </w:rPr>
        <w:t>, Charvátova 142, Praha 1- Mgr. Jana Havlíková</w:t>
      </w:r>
    </w:p>
    <w:p w:rsidR="00050AD1" w:rsidRDefault="00C1240D">
      <w:pPr>
        <w:pStyle w:val="Standard"/>
        <w:numPr>
          <w:ilvl w:val="0"/>
          <w:numId w:val="66"/>
        </w:numPr>
        <w:spacing w:line="360" w:lineRule="auto"/>
        <w:jc w:val="both"/>
        <w:rPr>
          <w:rFonts w:hint="eastAsia"/>
        </w:rPr>
      </w:pPr>
      <w:r>
        <w:rPr>
          <w:rFonts w:ascii="Times New Roman" w:hAnsi="Times New Roman" w:cs="Times New Roman"/>
          <w:color w:val="000000"/>
          <w:sz w:val="28"/>
          <w:u w:val="single"/>
        </w:rPr>
        <w:t>OSPOD Praha 8,</w:t>
      </w:r>
      <w:r>
        <w:rPr>
          <w:rFonts w:ascii="Times New Roman" w:hAnsi="Times New Roman" w:cs="Times New Roman"/>
          <w:color w:val="000000"/>
          <w:sz w:val="28"/>
        </w:rPr>
        <w:t xml:space="preserve"> U Meteoru 8, Mgr. Kubičíková Dagmar</w:t>
      </w:r>
    </w:p>
    <w:p w:rsidR="00050AD1" w:rsidRDefault="00C1240D">
      <w:pPr>
        <w:pStyle w:val="Standard"/>
        <w:numPr>
          <w:ilvl w:val="0"/>
          <w:numId w:val="66"/>
        </w:numPr>
        <w:spacing w:line="360" w:lineRule="auto"/>
        <w:jc w:val="both"/>
        <w:rPr>
          <w:rFonts w:hint="eastAsia"/>
        </w:rPr>
      </w:pPr>
      <w:r>
        <w:rPr>
          <w:rFonts w:ascii="Times New Roman" w:hAnsi="Times New Roman" w:cs="Times New Roman"/>
          <w:color w:val="000000"/>
          <w:sz w:val="28"/>
          <w:u w:val="single"/>
        </w:rPr>
        <w:t xml:space="preserve">MP – oddělení prevence, skupina bezpečného chování </w:t>
      </w:r>
      <w:r>
        <w:rPr>
          <w:rFonts w:ascii="Times New Roman" w:hAnsi="Times New Roman" w:cs="Times New Roman"/>
          <w:color w:val="000000"/>
          <w:sz w:val="28"/>
        </w:rPr>
        <w:t>– Bartoš</w:t>
      </w:r>
    </w:p>
    <w:p w:rsidR="00050AD1" w:rsidRDefault="00C1240D">
      <w:pPr>
        <w:pStyle w:val="Standard"/>
        <w:numPr>
          <w:ilvl w:val="0"/>
          <w:numId w:val="66"/>
        </w:numPr>
        <w:spacing w:line="360" w:lineRule="auto"/>
        <w:jc w:val="both"/>
        <w:rPr>
          <w:rFonts w:hint="eastAsia"/>
        </w:rPr>
      </w:pPr>
      <w:r>
        <w:rPr>
          <w:rFonts w:ascii="Times New Roman" w:hAnsi="Times New Roman" w:cs="Times New Roman"/>
          <w:color w:val="000000"/>
          <w:sz w:val="28"/>
          <w:u w:val="single"/>
        </w:rPr>
        <w:t xml:space="preserve">MP – oddělení prevence, skupina SPJ </w:t>
      </w:r>
      <w:r>
        <w:rPr>
          <w:rFonts w:ascii="Times New Roman" w:hAnsi="Times New Roman" w:cs="Times New Roman"/>
          <w:color w:val="000000"/>
          <w:sz w:val="28"/>
        </w:rPr>
        <w:t>– Petr</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u w:val="single"/>
        </w:rPr>
        <w:t xml:space="preserve">Linka bezpeční pro děti a mládež: </w:t>
      </w:r>
      <w:r>
        <w:rPr>
          <w:rFonts w:ascii="Times New Roman" w:hAnsi="Times New Roman" w:cs="Times New Roman"/>
          <w:sz w:val="28"/>
          <w:szCs w:val="28"/>
        </w:rPr>
        <w:t>116 111 – zdarma</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u w:val="single"/>
        </w:rPr>
        <w:t>Linka důvěry</w:t>
      </w:r>
      <w:r>
        <w:rPr>
          <w:rFonts w:ascii="Times New Roman" w:hAnsi="Times New Roman" w:cs="Times New Roman"/>
          <w:sz w:val="28"/>
          <w:szCs w:val="28"/>
        </w:rPr>
        <w:t xml:space="preserve"> ( za telefonní tarif, možnost anonymní odborné  konzultace na </w:t>
      </w:r>
      <w:r>
        <w:rPr>
          <w:rFonts w:ascii="Times New Roman" w:hAnsi="Times New Roman" w:cs="Times New Roman"/>
          <w:sz w:val="28"/>
          <w:szCs w:val="28"/>
          <w:u w:val="single"/>
        </w:rPr>
        <w:t xml:space="preserve">Modré lince   </w:t>
      </w:r>
      <w:r>
        <w:rPr>
          <w:rFonts w:ascii="Times New Roman" w:hAnsi="Times New Roman" w:cs="Times New Roman"/>
          <w:sz w:val="28"/>
          <w:szCs w:val="28"/>
        </w:rPr>
        <w:t xml:space="preserve"> 549 241 010, 608 902 410</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u w:val="single"/>
        </w:rPr>
        <w:t>ZŠ pro žáky se specifickými poruchami chování:</w:t>
      </w:r>
      <w:r>
        <w:rPr>
          <w:rFonts w:ascii="Times New Roman" w:hAnsi="Times New Roman" w:cs="Times New Roman"/>
          <w:sz w:val="28"/>
          <w:szCs w:val="28"/>
        </w:rPr>
        <w:t xml:space="preserve"> Na Zlíchově, Praha – Hlubočepy 739 452 723, 251 550 192</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u w:val="single"/>
        </w:rPr>
        <w:t xml:space="preserve">Středisko výchovné péče </w:t>
      </w:r>
      <w:r>
        <w:rPr>
          <w:rFonts w:ascii="Times New Roman" w:hAnsi="Times New Roman" w:cs="Times New Roman"/>
          <w:sz w:val="28"/>
          <w:szCs w:val="28"/>
        </w:rPr>
        <w:t>– individuální nebo rodinné konzultace, skupinové aktivity, Praha 2 Jana Masaryka 778 421 526</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u w:val="single"/>
        </w:rPr>
        <w:t>Středisko výchovné péče</w:t>
      </w:r>
      <w:r>
        <w:rPr>
          <w:rFonts w:ascii="Times New Roman" w:hAnsi="Times New Roman" w:cs="Times New Roman"/>
          <w:sz w:val="28"/>
          <w:szCs w:val="28"/>
        </w:rPr>
        <w:t xml:space="preserve">- </w:t>
      </w:r>
      <w:r>
        <w:rPr>
          <w:rFonts w:ascii="Times New Roman" w:hAnsi="Times New Roman" w:cs="Times New Roman"/>
          <w:color w:val="000000"/>
          <w:sz w:val="28"/>
          <w:szCs w:val="28"/>
        </w:rPr>
        <w:t>Ambulantní oddělení Praha 9 SVP Klíčov, Čakovická 783/51, Praha 9 – Prosek, 190 00</w:t>
      </w:r>
      <w:r>
        <w:rPr>
          <w:rFonts w:ascii="Times New Roman" w:hAnsi="Times New Roman" w:cs="Times New Roman"/>
          <w:sz w:val="28"/>
          <w:szCs w:val="28"/>
        </w:rPr>
        <w:t xml:space="preserve">  - péče pro děti, dospívající a rodiny </w:t>
      </w:r>
      <w:r>
        <w:rPr>
          <w:rFonts w:ascii="Times New Roman" w:hAnsi="Times New Roman" w:cs="Times New Roman"/>
          <w:color w:val="000000"/>
          <w:sz w:val="28"/>
          <w:szCs w:val="28"/>
        </w:rPr>
        <w:t>286 580 711</w:t>
      </w:r>
      <w:r>
        <w:rPr>
          <w:rFonts w:ascii="Times New Roman" w:hAnsi="Times New Roman" w:cs="Times New Roman"/>
          <w:sz w:val="28"/>
          <w:szCs w:val="28"/>
        </w:rPr>
        <w:t xml:space="preserve">, </w:t>
      </w:r>
      <w:r>
        <w:rPr>
          <w:rFonts w:ascii="Times New Roman" w:hAnsi="Times New Roman" w:cs="Times New Roman"/>
          <w:color w:val="000000"/>
          <w:sz w:val="28"/>
          <w:szCs w:val="28"/>
        </w:rPr>
        <w:t>773 21 28 20</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u w:val="single"/>
        </w:rPr>
        <w:t>Psychiatrické a klinicko - psychologické pracoviště: Klinika ESET</w:t>
      </w:r>
      <w:r>
        <w:rPr>
          <w:rFonts w:ascii="Times New Roman" w:hAnsi="Times New Roman" w:cs="Times New Roman"/>
          <w:sz w:val="28"/>
          <w:szCs w:val="28"/>
        </w:rPr>
        <w:t xml:space="preserve">, Uvalská </w:t>
      </w:r>
      <w:r>
        <w:rPr>
          <w:rFonts w:ascii="Times New Roman" w:hAnsi="Times New Roman" w:cs="Times New Roman"/>
          <w:i/>
          <w:iCs/>
          <w:sz w:val="28"/>
          <w:szCs w:val="28"/>
        </w:rPr>
        <w:t xml:space="preserve"> </w:t>
      </w:r>
      <w:r>
        <w:rPr>
          <w:rFonts w:ascii="Times New Roman" w:hAnsi="Times New Roman" w:cs="Times New Roman"/>
          <w:sz w:val="28"/>
          <w:szCs w:val="28"/>
        </w:rPr>
        <w:t>3411/47, Praha 10</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u w:val="single"/>
        </w:rPr>
        <w:t>PL Bohnice, krizová intervence (</w:t>
      </w:r>
      <w:r>
        <w:rPr>
          <w:rFonts w:ascii="Times New Roman" w:hAnsi="Times New Roman" w:cs="Times New Roman"/>
          <w:sz w:val="28"/>
          <w:szCs w:val="28"/>
        </w:rPr>
        <w:t xml:space="preserve"> non stop provoz) 284 016 110, 283 850 666</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u w:val="single"/>
        </w:rPr>
        <w:t>Dětská psychiatrie Motol</w:t>
      </w:r>
      <w:r>
        <w:rPr>
          <w:rFonts w:ascii="Times New Roman" w:hAnsi="Times New Roman" w:cs="Times New Roman"/>
          <w:sz w:val="28"/>
          <w:szCs w:val="28"/>
        </w:rPr>
        <w:t xml:space="preserve"> 224 43 34 00</w:t>
      </w:r>
    </w:p>
    <w:p w:rsidR="00050AD1" w:rsidRDefault="00C1240D">
      <w:pPr>
        <w:pStyle w:val="Standard"/>
        <w:numPr>
          <w:ilvl w:val="0"/>
          <w:numId w:val="66"/>
        </w:numPr>
        <w:spacing w:line="360" w:lineRule="auto"/>
        <w:rPr>
          <w:rFonts w:hint="eastAsia"/>
        </w:rPr>
      </w:pPr>
      <w:r>
        <w:rPr>
          <w:rFonts w:ascii="Times New Roman" w:hAnsi="Times New Roman" w:cs="Times New Roman"/>
          <w:color w:val="000000"/>
          <w:sz w:val="28"/>
          <w:szCs w:val="28"/>
          <w:u w:val="single"/>
        </w:rPr>
        <w:t xml:space="preserve">Probační a mediační služba, </w:t>
      </w:r>
      <w:r>
        <w:rPr>
          <w:rFonts w:ascii="Times New Roman" w:hAnsi="Times New Roman" w:cs="Times New Roman"/>
          <w:color w:val="000000"/>
          <w:sz w:val="28"/>
          <w:szCs w:val="28"/>
        </w:rPr>
        <w:t>Středisko Praha Na Míčánkách 1497/2, 100 83 Praha 10, tel.: +420 251 444 922, gsm: +420 607 066 732</w:t>
      </w:r>
      <w:r>
        <w:rPr>
          <w:rFonts w:ascii="Times New Roman" w:hAnsi="Times New Roman" w:cs="Times New Roman"/>
          <w:color w:val="000000"/>
          <w:sz w:val="28"/>
          <w:szCs w:val="28"/>
        </w:rPr>
        <w:br/>
        <w:t xml:space="preserve">e-mail: </w:t>
      </w:r>
      <w:hyperlink r:id="rId8" w:history="1">
        <w:r>
          <w:rPr>
            <w:rFonts w:ascii="Times New Roman" w:hAnsi="Times New Roman" w:cs="Times New Roman"/>
            <w:color w:val="000000"/>
            <w:sz w:val="28"/>
            <w:szCs w:val="28"/>
            <w:u w:val="single"/>
          </w:rPr>
          <w:t>jhruba@pms.justice.cz</w:t>
        </w:r>
      </w:hyperlink>
      <w:r>
        <w:rPr>
          <w:rFonts w:ascii="Times New Roman" w:hAnsi="Times New Roman" w:cs="Times New Roman"/>
          <w:color w:val="000000"/>
          <w:sz w:val="28"/>
          <w:szCs w:val="28"/>
        </w:rPr>
        <w:br/>
      </w:r>
      <w:hyperlink r:id="rId9" w:history="1">
        <w:r>
          <w:rPr>
            <w:rFonts w:ascii="Times New Roman" w:hAnsi="Times New Roman" w:cs="Times New Roman"/>
            <w:color w:val="000000"/>
            <w:sz w:val="28"/>
            <w:szCs w:val="28"/>
            <w:u w:val="single"/>
          </w:rPr>
          <w:t>http://www.pmscr.cz</w:t>
        </w:r>
      </w:hyperlink>
    </w:p>
    <w:p w:rsidR="00050AD1" w:rsidRDefault="00050AD1">
      <w:pPr>
        <w:pStyle w:val="Standard"/>
        <w:spacing w:line="360" w:lineRule="auto"/>
        <w:jc w:val="both"/>
        <w:rPr>
          <w:rFonts w:ascii="Times New Roman" w:hAnsi="Times New Roman" w:cs="Times New Roman"/>
          <w:color w:val="000000"/>
          <w:sz w:val="28"/>
          <w:szCs w:val="28"/>
          <w:u w:val="single"/>
        </w:rPr>
      </w:pPr>
    </w:p>
    <w:p w:rsidR="00050AD1" w:rsidRDefault="00050AD1">
      <w:pPr>
        <w:pStyle w:val="Standard"/>
        <w:spacing w:line="360" w:lineRule="auto"/>
        <w:jc w:val="both"/>
        <w:rPr>
          <w:rFonts w:ascii="Times New Roman" w:hAnsi="Times New Roman" w:cs="Times New Roman"/>
          <w:color w:val="000000"/>
          <w:sz w:val="28"/>
          <w:szCs w:val="28"/>
          <w:u w:val="single"/>
        </w:rPr>
      </w:pPr>
    </w:p>
    <w:p w:rsidR="00050AD1" w:rsidRDefault="00050AD1">
      <w:pPr>
        <w:pStyle w:val="Standard"/>
        <w:spacing w:line="360" w:lineRule="auto"/>
        <w:jc w:val="both"/>
        <w:rPr>
          <w:rFonts w:ascii="Times New Roman" w:hAnsi="Times New Roman" w:cs="Times New Roman"/>
          <w:color w:val="000000"/>
          <w:sz w:val="28"/>
          <w:szCs w:val="28"/>
          <w:u w:val="single"/>
        </w:rPr>
      </w:pPr>
    </w:p>
    <w:p w:rsidR="00050AD1" w:rsidRDefault="00050AD1">
      <w:pPr>
        <w:pStyle w:val="Standard"/>
        <w:spacing w:line="360" w:lineRule="auto"/>
        <w:jc w:val="both"/>
        <w:rPr>
          <w:rFonts w:ascii="Times New Roman" w:hAnsi="Times New Roman" w:cs="Times New Roman"/>
          <w:color w:val="000000"/>
          <w:sz w:val="28"/>
          <w:szCs w:val="28"/>
          <w:u w:val="single"/>
        </w:rPr>
      </w:pPr>
    </w:p>
    <w:p w:rsidR="00050AD1" w:rsidRDefault="00C1240D">
      <w:pPr>
        <w:pStyle w:val="Standard"/>
        <w:numPr>
          <w:ilvl w:val="0"/>
          <w:numId w:val="66"/>
        </w:numPr>
        <w:spacing w:line="360" w:lineRule="auto"/>
        <w:jc w:val="both"/>
        <w:rPr>
          <w:rFonts w:hint="eastAsia"/>
        </w:rPr>
      </w:pPr>
      <w:r>
        <w:rPr>
          <w:rFonts w:ascii="Times New Roman" w:hAnsi="Times New Roman" w:cs="Times New Roman"/>
          <w:color w:val="000000"/>
          <w:sz w:val="28"/>
          <w:szCs w:val="28"/>
        </w:rPr>
        <w:lastRenderedPageBreak/>
        <w:t xml:space="preserve">Metodický pokyn MŠMT k primární prevenci sociálně patologických jevů u dětí a mládeže ve </w:t>
      </w:r>
      <w:r>
        <w:rPr>
          <w:rFonts w:ascii="Times New Roman" w:hAnsi="Times New Roman" w:cs="Times New Roman"/>
          <w:sz w:val="28"/>
          <w:szCs w:val="28"/>
        </w:rPr>
        <w:t>školách a školských zařízeních, č. j. 20 006/2007 – 51</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rPr>
        <w:t>Metodické doporučení k primární prevenci rizikového chování u dětí a mládeže (Dokument MŠMT č.j.: 21291/2010-28)</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rPr>
        <w:t xml:space="preserve"> Metodický pokyn MŠMT k prevenci a řešení šikanování mezi žáky škol a školských zařízeních č. j. 24 246/2008 – 6</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rPr>
        <w:t>Metodický pokyn ministryně školství, mládeže a tělovýchovy k prevenci a řešení šikany ve školách a školských zařízeních (č.j. MSMT-21149/2016)</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rPr>
        <w:t>Metodický pokyn MŠMT k jednotnému postupu při omlouvání nepřítomnosti žáků ve škole a při prevenci a postihu záškoláctví, č. j. 10 194/2002 – 14</w:t>
      </w:r>
    </w:p>
    <w:p w:rsidR="00050AD1" w:rsidRDefault="00C1240D">
      <w:pPr>
        <w:pStyle w:val="Standard"/>
        <w:numPr>
          <w:ilvl w:val="0"/>
          <w:numId w:val="66"/>
        </w:numPr>
        <w:spacing w:line="360" w:lineRule="auto"/>
        <w:jc w:val="both"/>
        <w:rPr>
          <w:rFonts w:hint="eastAsia"/>
        </w:rPr>
      </w:pPr>
      <w:r>
        <w:rPr>
          <w:rFonts w:ascii="Times New Roman" w:hAnsi="Times New Roman" w:cs="Times New Roman"/>
          <w:b/>
          <w:bCs/>
          <w:sz w:val="28"/>
          <w:szCs w:val="28"/>
        </w:rPr>
        <w:t>Vyhláška MŠMT č. 72/2005 Sb., o poskytování poradenských služeb ve školách a školských poradenských zařízeních</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rPr>
        <w:t>Metodický pokyn MŠMT k výchově proti projevům rasismu, xenofobie a intolerance č. j. 14423/99 – 22</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rPr>
        <w:t>Pravidla pro rodiče a děti k bezpečnému užívání internetu č. j. 11 691/2004 – 24</w:t>
      </w:r>
    </w:p>
    <w:p w:rsidR="00050AD1" w:rsidRDefault="00C1240D">
      <w:pPr>
        <w:pStyle w:val="Standard"/>
        <w:numPr>
          <w:ilvl w:val="0"/>
          <w:numId w:val="66"/>
        </w:numPr>
        <w:spacing w:line="360" w:lineRule="auto"/>
        <w:jc w:val="both"/>
        <w:rPr>
          <w:rFonts w:hint="eastAsia"/>
        </w:rPr>
      </w:pPr>
      <w:r>
        <w:rPr>
          <w:rFonts w:ascii="Times New Roman" w:hAnsi="Times New Roman" w:cs="Times New Roman"/>
          <w:b/>
          <w:bCs/>
          <w:sz w:val="28"/>
          <w:szCs w:val="28"/>
        </w:rPr>
        <w:t>Zákon č. 561/2004 Sb., o předškolním, základním, středním, vyšším odborném a jiném vzdělávání (školský zákon), ve znění zákonů č. 383/2005 Sb., č.112/2006 Sb., č. 158/2006 Sb., č. 161/2006</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rPr>
        <w:t>562/2004 Sb. změna některých zákonů v souvislosti s přijetím školského zákona</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rPr>
        <w:t>563/2004 Sb. o pedagogických pracovnících a o změně některých zákonů</w:t>
      </w:r>
    </w:p>
    <w:p w:rsidR="00050AD1" w:rsidRDefault="00C1240D">
      <w:pPr>
        <w:pStyle w:val="Standard"/>
        <w:numPr>
          <w:ilvl w:val="0"/>
          <w:numId w:val="66"/>
        </w:numPr>
        <w:spacing w:line="360" w:lineRule="auto"/>
        <w:jc w:val="both"/>
        <w:rPr>
          <w:rFonts w:hint="eastAsia"/>
        </w:rPr>
      </w:pPr>
      <w:r>
        <w:rPr>
          <w:rFonts w:ascii="Times New Roman" w:hAnsi="Times New Roman" w:cs="Times New Roman"/>
          <w:sz w:val="28"/>
          <w:szCs w:val="28"/>
        </w:rPr>
        <w:t>Zákon č. 379/20015 Sb., k ochraně před škodami působenými tabákem, alkoholem, návykovými látkami</w:t>
      </w:r>
    </w:p>
    <w:p w:rsidR="00050AD1" w:rsidRDefault="00050AD1">
      <w:pPr>
        <w:pStyle w:val="Standard"/>
        <w:spacing w:line="360" w:lineRule="auto"/>
        <w:jc w:val="both"/>
        <w:rPr>
          <w:rFonts w:ascii="Times New Roman" w:hAnsi="Times New Roman" w:cs="Times New Roman"/>
          <w:b/>
          <w:sz w:val="20"/>
        </w:rPr>
      </w:pPr>
    </w:p>
    <w:p w:rsidR="00050AD1" w:rsidRDefault="00050AD1">
      <w:pPr>
        <w:pStyle w:val="Standard"/>
        <w:spacing w:line="360" w:lineRule="auto"/>
        <w:jc w:val="both"/>
        <w:rPr>
          <w:rFonts w:ascii="Times New Roman" w:hAnsi="Times New Roman" w:cs="Times New Roman"/>
          <w:sz w:val="20"/>
        </w:rPr>
      </w:pPr>
    </w:p>
    <w:p w:rsidR="00050AD1" w:rsidRDefault="00050AD1">
      <w:pPr>
        <w:pStyle w:val="Standard"/>
        <w:spacing w:line="360" w:lineRule="auto"/>
        <w:jc w:val="both"/>
        <w:rPr>
          <w:rFonts w:ascii="Times New Roman" w:hAnsi="Times New Roman" w:cs="Times New Roman"/>
          <w:sz w:val="20"/>
        </w:rPr>
      </w:pPr>
    </w:p>
    <w:p w:rsidR="00050AD1" w:rsidRDefault="00050AD1">
      <w:pPr>
        <w:pStyle w:val="Standard"/>
        <w:spacing w:line="360" w:lineRule="auto"/>
        <w:rPr>
          <w:rFonts w:ascii="Times New Roman" w:hAnsi="Times New Roman" w:cs="Times New Roman"/>
          <w:sz w:val="20"/>
        </w:rPr>
      </w:pPr>
    </w:p>
    <w:p w:rsidR="00050AD1" w:rsidRDefault="00050AD1">
      <w:pPr>
        <w:pStyle w:val="Standard"/>
        <w:spacing w:line="360" w:lineRule="auto"/>
        <w:rPr>
          <w:rFonts w:ascii="Times New Roman" w:hAnsi="Times New Roman" w:cs="Times New Roman"/>
          <w:sz w:val="20"/>
        </w:rPr>
      </w:pPr>
    </w:p>
    <w:p w:rsidR="00050AD1" w:rsidRDefault="00050AD1">
      <w:pPr>
        <w:pStyle w:val="Standard"/>
        <w:spacing w:line="360" w:lineRule="auto"/>
        <w:rPr>
          <w:rFonts w:ascii="Times New Roman" w:hAnsi="Times New Roman" w:cs="Times New Roman"/>
          <w:sz w:val="20"/>
        </w:rPr>
      </w:pPr>
    </w:p>
    <w:p w:rsidR="00050AD1" w:rsidRDefault="00050AD1">
      <w:pPr>
        <w:pStyle w:val="Standard"/>
        <w:spacing w:line="360" w:lineRule="auto"/>
        <w:rPr>
          <w:rFonts w:ascii="Times New Roman" w:hAnsi="Times New Roman" w:cs="Times New Roman"/>
          <w:sz w:val="28"/>
          <w:szCs w:val="28"/>
          <w:u w:val="single"/>
        </w:rPr>
      </w:pPr>
    </w:p>
    <w:p w:rsidR="00050AD1" w:rsidRDefault="00C1240D">
      <w:pPr>
        <w:pStyle w:val="Standard"/>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t>Monitoring</w:t>
      </w:r>
    </w:p>
    <w:p w:rsidR="00050AD1" w:rsidRDefault="00C1240D">
      <w:pPr>
        <w:pStyle w:val="Standard"/>
        <w:spacing w:line="360" w:lineRule="auto"/>
        <w:rPr>
          <w:rFonts w:ascii="Times New Roman" w:hAnsi="Times New Roman" w:cs="Times New Roman"/>
          <w:sz w:val="28"/>
          <w:szCs w:val="28"/>
        </w:rPr>
      </w:pPr>
      <w:r>
        <w:rPr>
          <w:rFonts w:ascii="Times New Roman" w:hAnsi="Times New Roman" w:cs="Times New Roman"/>
          <w:sz w:val="28"/>
          <w:szCs w:val="28"/>
        </w:rPr>
        <w:t>Výskyt rizikového chování na</w:t>
      </w:r>
      <w:r w:rsidR="00F167F4">
        <w:rPr>
          <w:rFonts w:ascii="Times New Roman" w:hAnsi="Times New Roman" w:cs="Times New Roman"/>
          <w:sz w:val="28"/>
          <w:szCs w:val="28"/>
        </w:rPr>
        <w:t xml:space="preserve"> naší škole ve školním roce 2024/2025</w:t>
      </w:r>
    </w:p>
    <w:tbl>
      <w:tblPr>
        <w:tblW w:w="6405" w:type="dxa"/>
        <w:tblLayout w:type="fixed"/>
        <w:tblCellMar>
          <w:left w:w="10" w:type="dxa"/>
          <w:right w:w="10" w:type="dxa"/>
        </w:tblCellMar>
        <w:tblLook w:val="0000" w:firstRow="0" w:lastRow="0" w:firstColumn="0" w:lastColumn="0" w:noHBand="0" w:noVBand="0"/>
      </w:tblPr>
      <w:tblGrid>
        <w:gridCol w:w="1815"/>
        <w:gridCol w:w="900"/>
        <w:gridCol w:w="3690"/>
      </w:tblGrid>
      <w:tr w:rsidR="00050AD1">
        <w:tc>
          <w:tcPr>
            <w:tcW w:w="1815" w:type="dxa"/>
            <w:tcBorders>
              <w:top w:val="single" w:sz="4" w:space="0" w:color="000000"/>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lastRenderedPageBreak/>
              <w:t>Výskyt</w:t>
            </w:r>
          </w:p>
        </w:tc>
        <w:tc>
          <w:tcPr>
            <w:tcW w:w="900" w:type="dxa"/>
            <w:tcBorders>
              <w:top w:val="single" w:sz="4" w:space="0" w:color="000000"/>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Počet</w:t>
            </w:r>
          </w:p>
        </w:tc>
        <w:tc>
          <w:tcPr>
            <w:tcW w:w="369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Řešení</w:t>
            </w:r>
          </w:p>
        </w:tc>
      </w:tr>
      <w:tr w:rsidR="00050AD1">
        <w:tc>
          <w:tcPr>
            <w:tcW w:w="1815" w:type="dxa"/>
            <w:tcBorders>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Špatné vztahy mezi žáky</w:t>
            </w:r>
          </w:p>
        </w:tc>
        <w:tc>
          <w:tcPr>
            <w:tcW w:w="900" w:type="dxa"/>
            <w:tcBorders>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4</w:t>
            </w:r>
          </w:p>
        </w:tc>
        <w:tc>
          <w:tcPr>
            <w:tcW w:w="3690"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TU, rodiče, vedení školy, výchovný poradce, metodik prevence</w:t>
            </w:r>
          </w:p>
        </w:tc>
      </w:tr>
      <w:tr w:rsidR="00050AD1">
        <w:tc>
          <w:tcPr>
            <w:tcW w:w="1815" w:type="dxa"/>
            <w:tcBorders>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Podezření na záškoláctví</w:t>
            </w:r>
          </w:p>
        </w:tc>
        <w:tc>
          <w:tcPr>
            <w:tcW w:w="900" w:type="dxa"/>
            <w:tcBorders>
              <w:left w:val="single" w:sz="4" w:space="0" w:color="000000"/>
              <w:bottom w:val="single" w:sz="4" w:space="0" w:color="000000"/>
            </w:tcBorders>
            <w:tcMar>
              <w:top w:w="55" w:type="dxa"/>
              <w:left w:w="55" w:type="dxa"/>
              <w:bottom w:w="55" w:type="dxa"/>
              <w:right w:w="55" w:type="dxa"/>
            </w:tcMar>
          </w:tcPr>
          <w:p w:rsidR="00050AD1" w:rsidRDefault="00F167F4">
            <w:pPr>
              <w:pStyle w:val="TableContents"/>
              <w:spacing w:line="360" w:lineRule="auto"/>
              <w:rPr>
                <w:rFonts w:ascii="Times New Roman" w:hAnsi="Times New Roman" w:cs="Times New Roman"/>
                <w:color w:val="000000"/>
              </w:rPr>
            </w:pPr>
            <w:r>
              <w:rPr>
                <w:rFonts w:ascii="Times New Roman" w:hAnsi="Times New Roman" w:cs="Times New Roman"/>
                <w:color w:val="000000"/>
              </w:rPr>
              <w:t>3</w:t>
            </w:r>
          </w:p>
        </w:tc>
        <w:tc>
          <w:tcPr>
            <w:tcW w:w="3690"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 xml:space="preserve">TU, rodiče, vedení školy </w:t>
            </w:r>
          </w:p>
        </w:tc>
      </w:tr>
      <w:tr w:rsidR="00F167F4">
        <w:tc>
          <w:tcPr>
            <w:tcW w:w="1815" w:type="dxa"/>
            <w:tcBorders>
              <w:left w:val="single" w:sz="4" w:space="0" w:color="000000"/>
              <w:bottom w:val="single" w:sz="4" w:space="0" w:color="000000"/>
            </w:tcBorders>
            <w:tcMar>
              <w:top w:w="55" w:type="dxa"/>
              <w:left w:w="55" w:type="dxa"/>
              <w:bottom w:w="55" w:type="dxa"/>
              <w:right w:w="55" w:type="dxa"/>
            </w:tcMar>
          </w:tcPr>
          <w:p w:rsidR="00F167F4" w:rsidRDefault="00F167F4">
            <w:pPr>
              <w:pStyle w:val="TableContents"/>
              <w:spacing w:line="360" w:lineRule="auto"/>
              <w:rPr>
                <w:rFonts w:ascii="Times New Roman" w:hAnsi="Times New Roman" w:cs="Times New Roman"/>
                <w:color w:val="000000"/>
              </w:rPr>
            </w:pPr>
            <w:r>
              <w:rPr>
                <w:rFonts w:ascii="Times New Roman" w:hAnsi="Times New Roman" w:cs="Times New Roman"/>
                <w:color w:val="000000"/>
              </w:rPr>
              <w:t>Používání el.cigaret</w:t>
            </w:r>
          </w:p>
        </w:tc>
        <w:tc>
          <w:tcPr>
            <w:tcW w:w="900" w:type="dxa"/>
            <w:tcBorders>
              <w:left w:val="single" w:sz="4" w:space="0" w:color="000000"/>
              <w:bottom w:val="single" w:sz="4" w:space="0" w:color="000000"/>
            </w:tcBorders>
            <w:tcMar>
              <w:top w:w="55" w:type="dxa"/>
              <w:left w:w="55" w:type="dxa"/>
              <w:bottom w:w="55" w:type="dxa"/>
              <w:right w:w="55" w:type="dxa"/>
            </w:tcMar>
          </w:tcPr>
          <w:p w:rsidR="00F167F4" w:rsidRDefault="00F167F4">
            <w:pPr>
              <w:pStyle w:val="TableContents"/>
              <w:spacing w:line="360" w:lineRule="auto"/>
              <w:rPr>
                <w:rFonts w:ascii="Times New Roman" w:hAnsi="Times New Roman" w:cs="Times New Roman"/>
                <w:color w:val="000000"/>
              </w:rPr>
            </w:pPr>
            <w:r>
              <w:rPr>
                <w:rFonts w:ascii="Times New Roman" w:hAnsi="Times New Roman" w:cs="Times New Roman"/>
                <w:color w:val="000000"/>
              </w:rPr>
              <w:t>2</w:t>
            </w:r>
          </w:p>
        </w:tc>
        <w:tc>
          <w:tcPr>
            <w:tcW w:w="3690" w:type="dxa"/>
            <w:tcBorders>
              <w:left w:val="single" w:sz="4" w:space="0" w:color="000000"/>
              <w:bottom w:val="single" w:sz="4" w:space="0" w:color="000000"/>
              <w:right w:val="single" w:sz="4" w:space="0" w:color="000000"/>
            </w:tcBorders>
            <w:tcMar>
              <w:top w:w="55" w:type="dxa"/>
              <w:left w:w="55" w:type="dxa"/>
              <w:bottom w:w="55" w:type="dxa"/>
              <w:right w:w="55" w:type="dxa"/>
            </w:tcMar>
          </w:tcPr>
          <w:p w:rsidR="00F167F4" w:rsidRDefault="00F167F4">
            <w:pPr>
              <w:pStyle w:val="TableContents"/>
              <w:spacing w:line="360" w:lineRule="auto"/>
              <w:rPr>
                <w:rFonts w:ascii="Times New Roman" w:hAnsi="Times New Roman" w:cs="Times New Roman"/>
                <w:color w:val="000000"/>
              </w:rPr>
            </w:pPr>
            <w:r>
              <w:rPr>
                <w:rFonts w:ascii="Times New Roman" w:hAnsi="Times New Roman" w:cs="Times New Roman"/>
                <w:color w:val="000000"/>
              </w:rPr>
              <w:t>TU, rodiče, vedení školy</w:t>
            </w:r>
          </w:p>
        </w:tc>
      </w:tr>
      <w:tr w:rsidR="00050AD1">
        <w:tc>
          <w:tcPr>
            <w:tcW w:w="1815" w:type="dxa"/>
            <w:tcBorders>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Podezření na poruchu příjmu potravy</w:t>
            </w:r>
          </w:p>
        </w:tc>
        <w:tc>
          <w:tcPr>
            <w:tcW w:w="900" w:type="dxa"/>
            <w:tcBorders>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1</w:t>
            </w:r>
          </w:p>
        </w:tc>
        <w:tc>
          <w:tcPr>
            <w:tcW w:w="3690"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Rodiče, školní psycholog</w:t>
            </w:r>
          </w:p>
        </w:tc>
      </w:tr>
    </w:tbl>
    <w:p w:rsidR="00050AD1" w:rsidRDefault="00050AD1">
      <w:pPr>
        <w:pStyle w:val="Standard"/>
        <w:spacing w:line="360" w:lineRule="auto"/>
        <w:rPr>
          <w:rFonts w:ascii="Times New Roman" w:hAnsi="Times New Roman" w:cs="Times New Roman"/>
          <w:sz w:val="20"/>
          <w:shd w:val="clear" w:color="auto" w:fill="FFFF00"/>
        </w:rPr>
      </w:pPr>
    </w:p>
    <w:p w:rsidR="00050AD1" w:rsidRDefault="00050AD1">
      <w:pPr>
        <w:pStyle w:val="Standard"/>
        <w:spacing w:line="360" w:lineRule="auto"/>
        <w:rPr>
          <w:rFonts w:ascii="Times New Roman" w:hAnsi="Times New Roman" w:cs="Times New Roman"/>
          <w:sz w:val="20"/>
          <w:shd w:val="clear" w:color="auto" w:fill="FFFF00"/>
        </w:rPr>
      </w:pPr>
    </w:p>
    <w:p w:rsidR="00050AD1" w:rsidRDefault="00050AD1">
      <w:pPr>
        <w:pStyle w:val="Standard"/>
        <w:spacing w:line="360" w:lineRule="auto"/>
        <w:rPr>
          <w:rFonts w:ascii="Times New Roman" w:hAnsi="Times New Roman" w:cs="Times New Roman"/>
          <w:sz w:val="20"/>
          <w:shd w:val="clear" w:color="auto" w:fill="FFFF00"/>
        </w:rPr>
      </w:pPr>
    </w:p>
    <w:p w:rsidR="00050AD1" w:rsidRDefault="00C1240D">
      <w:pPr>
        <w:pStyle w:val="Standard"/>
        <w:spacing w:line="360" w:lineRule="auto"/>
        <w:jc w:val="both"/>
        <w:rPr>
          <w:rFonts w:hint="eastAsia"/>
        </w:rPr>
      </w:pPr>
      <w:r>
        <w:rPr>
          <w:rFonts w:ascii="Times New Roman" w:hAnsi="Times New Roman" w:cs="Times New Roman"/>
          <w:sz w:val="28"/>
          <w:szCs w:val="28"/>
          <w:u w:val="single"/>
        </w:rPr>
        <w:t>Analýza výchozí situace</w:t>
      </w:r>
    </w:p>
    <w:p w:rsidR="00050AD1" w:rsidRDefault="00C1240D">
      <w:pPr>
        <w:pStyle w:val="Standard"/>
        <w:spacing w:line="360" w:lineRule="auto"/>
        <w:jc w:val="both"/>
        <w:rPr>
          <w:rFonts w:hint="eastAsia"/>
        </w:rPr>
      </w:pPr>
      <w:r>
        <w:rPr>
          <w:rFonts w:ascii="Times New Roman" w:hAnsi="Times New Roman" w:cs="Times New Roman"/>
          <w:sz w:val="28"/>
          <w:szCs w:val="28"/>
        </w:rPr>
        <w:tab/>
        <w:t>Uvědomujeme si, že nárůst rizikového chování včetně zneužívání návykových látek v populaci mládeže a dětí školního věku se stává celospolečenským problémem a děti patří k nejohroženější skupině.</w:t>
      </w:r>
    </w:p>
    <w:p w:rsidR="00050AD1" w:rsidRDefault="00C1240D">
      <w:pPr>
        <w:pStyle w:val="Standard"/>
        <w:spacing w:line="360" w:lineRule="auto"/>
        <w:jc w:val="both"/>
        <w:rPr>
          <w:rFonts w:hint="eastAsia"/>
        </w:rPr>
      </w:pPr>
      <w:r>
        <w:rPr>
          <w:rFonts w:ascii="Times New Roman" w:hAnsi="Times New Roman" w:cs="Times New Roman"/>
          <w:sz w:val="28"/>
          <w:szCs w:val="28"/>
        </w:rPr>
        <w:tab/>
        <w:t xml:space="preserve">Trendem v poslední době bohužel je vysoká společenská tolerance alkoholu, tabákových výrobků a ostatních návykových látek. Není výjimkou ani tolerance v rodinném prostředí a tedy vytvoření základu pozdějšího návyku již v brzkém věku. </w:t>
      </w:r>
      <w:r>
        <w:rPr>
          <w:rFonts w:ascii="Times New Roman" w:hAnsi="Times New Roman" w:cs="Times New Roman"/>
          <w:sz w:val="28"/>
          <w:szCs w:val="28"/>
        </w:rPr>
        <w:tab/>
        <w:t>Dalším negativním trendem se stává závislost žáků na mobilních telefonech, sociálních sítích a PC hrách, což může mít za následek častější šikanu a kyberšikanu, která se objevuje u dětí již na 1. stupni. Z těchto důvodů klademe na prevenci ve škole vysoký důraz. Snažíme se poskytnout žákům co nejvíce informací o dané problematice. Důležitým krokem je samozřejmě vhodné podání a načasování informací.</w:t>
      </w:r>
    </w:p>
    <w:p w:rsidR="00050AD1" w:rsidRDefault="00C1240D">
      <w:pPr>
        <w:pStyle w:val="Standard"/>
        <w:spacing w:line="360" w:lineRule="auto"/>
        <w:jc w:val="both"/>
        <w:rPr>
          <w:rFonts w:hint="eastAsia"/>
        </w:rPr>
      </w:pPr>
      <w:r>
        <w:rPr>
          <w:rFonts w:ascii="Times New Roman" w:hAnsi="Times New Roman" w:cs="Times New Roman"/>
          <w:sz w:val="28"/>
          <w:szCs w:val="28"/>
        </w:rPr>
        <w:tab/>
        <w:t>Prevence je tedy zaměřena na osvětu všech žáků naší školy, respektuje jejich věk a osobnostní zvláštnosti. Ve škole funguje komunikace mezi jednotlivými pedagogy, vedením školy, metodikem prevence, výchovným poradcem a psychologem.</w:t>
      </w:r>
    </w:p>
    <w:p w:rsidR="00050AD1" w:rsidRDefault="00C1240D">
      <w:pPr>
        <w:pStyle w:val="Standard"/>
        <w:spacing w:line="360" w:lineRule="auto"/>
        <w:jc w:val="both"/>
        <w:rPr>
          <w:rFonts w:hint="eastAsia"/>
        </w:rPr>
      </w:pPr>
      <w:r>
        <w:rPr>
          <w:rFonts w:ascii="Times New Roman" w:hAnsi="Times New Roman" w:cs="Times New Roman"/>
          <w:sz w:val="28"/>
          <w:szCs w:val="28"/>
        </w:rPr>
        <w:tab/>
        <w:t>Pedagogové se průběžně v rámci samostudia vzdělávají – odebírají odborné časopisy, sledují internet a mají zájem a snahu řešit vzniklé problémy.</w:t>
      </w:r>
    </w:p>
    <w:p w:rsidR="00050AD1" w:rsidRDefault="00C1240D">
      <w:pPr>
        <w:pStyle w:val="Standard"/>
        <w:spacing w:line="360" w:lineRule="auto"/>
        <w:jc w:val="both"/>
        <w:rPr>
          <w:rFonts w:hint="eastAsia"/>
        </w:rPr>
      </w:pPr>
      <w:r>
        <w:rPr>
          <w:rFonts w:ascii="Times New Roman" w:hAnsi="Times New Roman" w:cs="Times New Roman"/>
          <w:sz w:val="28"/>
          <w:szCs w:val="28"/>
        </w:rPr>
        <w:lastRenderedPageBreak/>
        <w:tab/>
        <w:t>Pro zjištění aktuálních potřeb školy v prevenci rizikového chování je důležité provádět pravidelnou analýzu aktuálního stavu na škole. K tomuto zjištění používáme sociometrické metody, které nejčastěji zadává a vyhodnocuje školní psycholog , který následně konzultuje výsledky  s pedagogy (dotazník B3, B4).</w:t>
      </w:r>
    </w:p>
    <w:p w:rsidR="00050AD1" w:rsidRDefault="00C1240D">
      <w:pPr>
        <w:pStyle w:val="Standard"/>
        <w:spacing w:line="360" w:lineRule="auto"/>
        <w:jc w:val="both"/>
        <w:rPr>
          <w:rFonts w:hint="eastAsia"/>
        </w:rPr>
      </w:pPr>
      <w:r>
        <w:rPr>
          <w:rFonts w:ascii="Times New Roman" w:hAnsi="Times New Roman" w:cs="Times New Roman"/>
          <w:sz w:val="28"/>
          <w:szCs w:val="28"/>
        </w:rPr>
        <w:tab/>
        <w:t>Školní metodik prevence dochází do tříd, zjišťuje klima ve třídě, spolupracuje s třídními učiteli a je nápomocen v případě řešení problémů. Ve škole funguje schránka důvěry.</w:t>
      </w:r>
    </w:p>
    <w:p w:rsidR="00050AD1" w:rsidRDefault="00C1240D">
      <w:pPr>
        <w:pStyle w:val="Standard"/>
        <w:spacing w:line="360" w:lineRule="auto"/>
        <w:jc w:val="both"/>
        <w:rPr>
          <w:rFonts w:ascii="Times New Roman" w:hAnsi="Times New Roman" w:cs="Times New Roman"/>
          <w:sz w:val="28"/>
          <w:szCs w:val="28"/>
        </w:rPr>
      </w:pPr>
      <w:r>
        <w:rPr>
          <w:rFonts w:ascii="Times New Roman" w:hAnsi="Times New Roman" w:cs="Times New Roman"/>
          <w:sz w:val="28"/>
          <w:szCs w:val="28"/>
        </w:rPr>
        <w:tab/>
        <w:t>Úzká je i spolupráce s rodiči, kteří využívají konzultační hodiny vyučujících, popřípadě si domlouvají individuální setkání. Žákům i rodičům je k dispozici školní poradenské pracoviště.</w:t>
      </w:r>
    </w:p>
    <w:p w:rsidR="00050AD1" w:rsidRDefault="00050AD1">
      <w:pPr>
        <w:pStyle w:val="Standard"/>
        <w:spacing w:line="360" w:lineRule="auto"/>
        <w:jc w:val="both"/>
        <w:rPr>
          <w:rFonts w:ascii="Times New Roman" w:hAnsi="Times New Roman" w:cs="Times New Roman"/>
          <w:sz w:val="23"/>
        </w:rPr>
      </w:pPr>
    </w:p>
    <w:p w:rsidR="00BA2C4C" w:rsidRDefault="00BA2C4C">
      <w:pPr>
        <w:pStyle w:val="Standard"/>
        <w:spacing w:line="360" w:lineRule="auto"/>
        <w:jc w:val="both"/>
        <w:rPr>
          <w:rFonts w:ascii="Times New Roman" w:hAnsi="Times New Roman" w:cs="Times New Roman"/>
          <w:sz w:val="23"/>
        </w:rPr>
      </w:pPr>
    </w:p>
    <w:p w:rsidR="00BA2C4C" w:rsidRDefault="00BA2C4C">
      <w:pPr>
        <w:pStyle w:val="Standard"/>
        <w:spacing w:line="360" w:lineRule="auto"/>
        <w:jc w:val="both"/>
        <w:rPr>
          <w:rFonts w:ascii="Times New Roman" w:hAnsi="Times New Roman" w:cs="Times New Roman"/>
          <w:sz w:val="23"/>
        </w:rPr>
      </w:pPr>
    </w:p>
    <w:p w:rsidR="00050AD1" w:rsidRDefault="00C1240D">
      <w:pPr>
        <w:pStyle w:val="Standard"/>
        <w:spacing w:line="360" w:lineRule="auto"/>
        <w:jc w:val="both"/>
        <w:rPr>
          <w:rFonts w:hint="eastAsia"/>
        </w:rPr>
      </w:pPr>
      <w:r>
        <w:rPr>
          <w:rFonts w:ascii="Times New Roman" w:hAnsi="Times New Roman" w:cs="Times New Roman"/>
          <w:sz w:val="28"/>
          <w:szCs w:val="28"/>
          <w:u w:val="single"/>
        </w:rPr>
        <w:t>3. Stanovení cílů preventivního programu</w:t>
      </w:r>
    </w:p>
    <w:p w:rsidR="00050AD1" w:rsidRDefault="00050AD1">
      <w:pPr>
        <w:pStyle w:val="Standard"/>
        <w:spacing w:line="360" w:lineRule="auto"/>
        <w:jc w:val="both"/>
        <w:rPr>
          <w:rFonts w:hint="eastAsia"/>
        </w:rPr>
      </w:pPr>
    </w:p>
    <w:p w:rsidR="00050AD1" w:rsidRDefault="00C1240D">
      <w:pPr>
        <w:pStyle w:val="Standard"/>
        <w:spacing w:line="360" w:lineRule="auto"/>
        <w:jc w:val="both"/>
        <w:rPr>
          <w:rFonts w:hint="eastAsia"/>
        </w:rPr>
      </w:pPr>
      <w:r>
        <w:rPr>
          <w:rFonts w:ascii="Times New Roman" w:hAnsi="Times New Roman" w:cs="Times New Roman"/>
          <w:b/>
          <w:bCs/>
          <w:sz w:val="28"/>
          <w:szCs w:val="28"/>
          <w:u w:val="single"/>
        </w:rPr>
        <w:t>Dlouhodobé cíle</w:t>
      </w:r>
    </w:p>
    <w:p w:rsidR="00050AD1" w:rsidRDefault="00C1240D">
      <w:pPr>
        <w:pStyle w:val="Standard"/>
        <w:spacing w:line="360" w:lineRule="auto"/>
        <w:jc w:val="both"/>
        <w:rPr>
          <w:rFonts w:hint="eastAsia"/>
        </w:rPr>
      </w:pPr>
      <w:r>
        <w:rPr>
          <w:rFonts w:ascii="Times New Roman" w:hAnsi="Times New Roman" w:cs="Times New Roman"/>
          <w:sz w:val="28"/>
          <w:szCs w:val="28"/>
          <w:u w:val="single"/>
        </w:rPr>
        <w:t>Dlouhodobým cílem pedagogů je:</w:t>
      </w:r>
    </w:p>
    <w:p w:rsidR="00050AD1" w:rsidRDefault="00C1240D">
      <w:pPr>
        <w:pStyle w:val="Standard"/>
        <w:numPr>
          <w:ilvl w:val="0"/>
          <w:numId w:val="67"/>
        </w:numPr>
        <w:spacing w:line="360" w:lineRule="auto"/>
        <w:jc w:val="both"/>
        <w:rPr>
          <w:rFonts w:hint="eastAsia"/>
        </w:rPr>
      </w:pPr>
      <w:r>
        <w:rPr>
          <w:rFonts w:ascii="Times New Roman" w:hAnsi="Times New Roman" w:cs="Times New Roman"/>
          <w:sz w:val="28"/>
          <w:szCs w:val="28"/>
        </w:rPr>
        <w:t>správné a vhodné vedení třídnických hodin,</w:t>
      </w:r>
    </w:p>
    <w:p w:rsidR="00050AD1" w:rsidRDefault="00C1240D">
      <w:pPr>
        <w:pStyle w:val="Standard"/>
        <w:numPr>
          <w:ilvl w:val="0"/>
          <w:numId w:val="67"/>
        </w:numPr>
        <w:spacing w:line="360" w:lineRule="auto"/>
        <w:jc w:val="both"/>
        <w:rPr>
          <w:rFonts w:hint="eastAsia"/>
        </w:rPr>
      </w:pPr>
      <w:r>
        <w:rPr>
          <w:rFonts w:ascii="Times New Roman" w:hAnsi="Times New Roman" w:cs="Times New Roman"/>
          <w:sz w:val="28"/>
          <w:szCs w:val="28"/>
        </w:rPr>
        <w:t>práce s třídním kolektivem, spolupráce s školním poradenským centrem,</w:t>
      </w:r>
    </w:p>
    <w:p w:rsidR="00050AD1" w:rsidRDefault="00C1240D">
      <w:pPr>
        <w:pStyle w:val="Standard"/>
        <w:numPr>
          <w:ilvl w:val="0"/>
          <w:numId w:val="67"/>
        </w:numPr>
        <w:spacing w:line="360" w:lineRule="auto"/>
        <w:jc w:val="both"/>
        <w:rPr>
          <w:rFonts w:hint="eastAsia"/>
        </w:rPr>
      </w:pPr>
      <w:r>
        <w:rPr>
          <w:rFonts w:ascii="Times New Roman" w:hAnsi="Times New Roman" w:cs="Times New Roman"/>
          <w:sz w:val="28"/>
          <w:szCs w:val="28"/>
        </w:rPr>
        <w:t>řešení konfliktních situací mezi žáky,</w:t>
      </w:r>
    </w:p>
    <w:p w:rsidR="00050AD1" w:rsidRDefault="00C1240D">
      <w:pPr>
        <w:pStyle w:val="Standard"/>
        <w:numPr>
          <w:ilvl w:val="0"/>
          <w:numId w:val="67"/>
        </w:numPr>
        <w:spacing w:line="360" w:lineRule="auto"/>
        <w:jc w:val="both"/>
        <w:rPr>
          <w:rFonts w:hint="eastAsia"/>
        </w:rPr>
      </w:pPr>
      <w:r>
        <w:rPr>
          <w:rFonts w:ascii="Times New Roman" w:hAnsi="Times New Roman" w:cs="Times New Roman"/>
          <w:sz w:val="28"/>
          <w:szCs w:val="28"/>
        </w:rPr>
        <w:t>správná, vhodná a včasná komunikace učitel – rodič,</w:t>
      </w:r>
    </w:p>
    <w:p w:rsidR="00050AD1" w:rsidRDefault="00C1240D">
      <w:pPr>
        <w:pStyle w:val="Standard"/>
        <w:numPr>
          <w:ilvl w:val="0"/>
          <w:numId w:val="67"/>
        </w:numPr>
        <w:spacing w:line="360" w:lineRule="auto"/>
        <w:jc w:val="both"/>
        <w:rPr>
          <w:rFonts w:hint="eastAsia"/>
        </w:rPr>
      </w:pPr>
      <w:r>
        <w:rPr>
          <w:rFonts w:ascii="Times New Roman" w:hAnsi="Times New Roman" w:cs="Times New Roman"/>
          <w:sz w:val="28"/>
          <w:szCs w:val="28"/>
        </w:rPr>
        <w:t>podporova efektivních metody výuky (projektové vyučování, kooperativní vyučování, interaktivní přednášky.</w:t>
      </w:r>
    </w:p>
    <w:p w:rsidR="00050AD1" w:rsidRDefault="00050AD1">
      <w:pPr>
        <w:pStyle w:val="Standard"/>
        <w:spacing w:line="360" w:lineRule="auto"/>
        <w:jc w:val="both"/>
        <w:rPr>
          <w:rFonts w:hint="eastAsia"/>
        </w:rPr>
      </w:pPr>
    </w:p>
    <w:p w:rsidR="00050AD1" w:rsidRDefault="00C1240D">
      <w:pPr>
        <w:pStyle w:val="Standard"/>
        <w:spacing w:line="360" w:lineRule="auto"/>
        <w:jc w:val="both"/>
        <w:rPr>
          <w:rFonts w:hint="eastAsia"/>
        </w:rPr>
      </w:pPr>
      <w:r>
        <w:rPr>
          <w:rFonts w:ascii="Times New Roman" w:hAnsi="Times New Roman" w:cs="Times New Roman"/>
          <w:sz w:val="28"/>
          <w:szCs w:val="28"/>
          <w:u w:val="single"/>
        </w:rPr>
        <w:t>Dlouhodobým cílem ve vztahu žák – učitel je:</w:t>
      </w:r>
    </w:p>
    <w:p w:rsidR="00050AD1" w:rsidRDefault="00C1240D">
      <w:pPr>
        <w:pStyle w:val="Standard"/>
        <w:numPr>
          <w:ilvl w:val="0"/>
          <w:numId w:val="67"/>
        </w:numPr>
        <w:spacing w:line="360" w:lineRule="auto"/>
        <w:jc w:val="both"/>
        <w:rPr>
          <w:rFonts w:hint="eastAsia"/>
        </w:rPr>
      </w:pPr>
      <w:r>
        <w:rPr>
          <w:rFonts w:ascii="Times New Roman" w:hAnsi="Times New Roman" w:cs="Times New Roman"/>
          <w:sz w:val="28"/>
          <w:szCs w:val="28"/>
        </w:rPr>
        <w:t>vedení žáků k týmové práci, vzájemné pomoci, sounáležitosti, vzájemnému respektu, toleranci, odpovědnosti za sebe i za svou pracovní skupinu,</w:t>
      </w:r>
    </w:p>
    <w:p w:rsidR="00050AD1" w:rsidRDefault="00C1240D">
      <w:pPr>
        <w:pStyle w:val="Standard"/>
        <w:numPr>
          <w:ilvl w:val="0"/>
          <w:numId w:val="67"/>
        </w:numPr>
        <w:spacing w:line="360" w:lineRule="auto"/>
        <w:jc w:val="both"/>
        <w:rPr>
          <w:rFonts w:hint="eastAsia"/>
        </w:rPr>
      </w:pPr>
      <w:r>
        <w:rPr>
          <w:rFonts w:ascii="Times New Roman" w:hAnsi="Times New Roman" w:cs="Times New Roman"/>
          <w:sz w:val="28"/>
          <w:szCs w:val="28"/>
        </w:rPr>
        <w:t>vhodné vedení ve směru reakce na krizové situace, bezpečné chování,</w:t>
      </w:r>
    </w:p>
    <w:p w:rsidR="00050AD1" w:rsidRDefault="00C1240D">
      <w:pPr>
        <w:pStyle w:val="Standard"/>
        <w:numPr>
          <w:ilvl w:val="0"/>
          <w:numId w:val="67"/>
        </w:numPr>
        <w:spacing w:line="360" w:lineRule="auto"/>
        <w:jc w:val="both"/>
        <w:rPr>
          <w:rFonts w:hint="eastAsia"/>
        </w:rPr>
      </w:pPr>
      <w:r>
        <w:rPr>
          <w:rFonts w:ascii="Times New Roman" w:hAnsi="Times New Roman" w:cs="Times New Roman"/>
          <w:sz w:val="28"/>
          <w:szCs w:val="28"/>
        </w:rPr>
        <w:t>zvyšování zájmu o dobré klima třídy a školy,</w:t>
      </w:r>
    </w:p>
    <w:p w:rsidR="00050AD1" w:rsidRDefault="00C1240D">
      <w:pPr>
        <w:pStyle w:val="Standard"/>
        <w:numPr>
          <w:ilvl w:val="0"/>
          <w:numId w:val="67"/>
        </w:numPr>
        <w:spacing w:line="360" w:lineRule="auto"/>
        <w:jc w:val="both"/>
        <w:rPr>
          <w:rFonts w:hint="eastAsia"/>
        </w:rPr>
      </w:pPr>
      <w:r>
        <w:rPr>
          <w:rFonts w:ascii="Times New Roman" w:hAnsi="Times New Roman" w:cs="Times New Roman"/>
          <w:sz w:val="28"/>
          <w:szCs w:val="28"/>
        </w:rPr>
        <w:t>minimalizace projevů rizikového chování,</w:t>
      </w:r>
    </w:p>
    <w:p w:rsidR="00050AD1" w:rsidRDefault="00C1240D">
      <w:pPr>
        <w:pStyle w:val="Standard"/>
        <w:numPr>
          <w:ilvl w:val="0"/>
          <w:numId w:val="67"/>
        </w:numPr>
        <w:spacing w:line="360" w:lineRule="auto"/>
        <w:jc w:val="both"/>
        <w:rPr>
          <w:rFonts w:hint="eastAsia"/>
        </w:rPr>
      </w:pPr>
      <w:r>
        <w:rPr>
          <w:rFonts w:ascii="Times New Roman" w:hAnsi="Times New Roman" w:cs="Times New Roman"/>
          <w:sz w:val="28"/>
          <w:szCs w:val="28"/>
        </w:rPr>
        <w:lastRenderedPageBreak/>
        <w:t>zlepšení informovanosti žáků ve směru kontaktů na klíčové pracovníky školy, kteří mohou v jednotlivých krizových situacích pomoci.</w:t>
      </w:r>
    </w:p>
    <w:p w:rsidR="00050AD1" w:rsidRDefault="00050AD1">
      <w:pPr>
        <w:pStyle w:val="Standard"/>
        <w:spacing w:line="360" w:lineRule="auto"/>
        <w:jc w:val="both"/>
        <w:rPr>
          <w:rFonts w:ascii="Times New Roman" w:hAnsi="Times New Roman" w:cs="Times New Roman"/>
          <w:sz w:val="28"/>
          <w:szCs w:val="28"/>
          <w:shd w:val="clear" w:color="auto" w:fill="FFFF00"/>
        </w:rPr>
      </w:pPr>
    </w:p>
    <w:p w:rsidR="00050AD1" w:rsidRDefault="00050AD1">
      <w:pPr>
        <w:pStyle w:val="Standard"/>
        <w:spacing w:line="360" w:lineRule="auto"/>
        <w:jc w:val="both"/>
        <w:rPr>
          <w:rFonts w:ascii="Times New Roman" w:hAnsi="Times New Roman" w:cs="Times New Roman"/>
          <w:sz w:val="28"/>
          <w:szCs w:val="28"/>
          <w:shd w:val="clear" w:color="auto" w:fill="FFFF00"/>
        </w:rPr>
      </w:pPr>
    </w:p>
    <w:p w:rsidR="00050AD1" w:rsidRDefault="00050AD1">
      <w:pPr>
        <w:pStyle w:val="Standard"/>
        <w:spacing w:line="360" w:lineRule="auto"/>
        <w:jc w:val="both"/>
        <w:rPr>
          <w:rFonts w:ascii="Times New Roman" w:hAnsi="Times New Roman" w:cs="Times New Roman"/>
          <w:sz w:val="23"/>
          <w:szCs w:val="28"/>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050AD1">
        <w:tc>
          <w:tcPr>
            <w:tcW w:w="4819" w:type="dxa"/>
            <w:tcBorders>
              <w:top w:val="single" w:sz="4" w:space="0" w:color="000000"/>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Cíl dlouhodobý</w:t>
            </w:r>
          </w:p>
        </w:tc>
        <w:tc>
          <w:tcPr>
            <w:tcW w:w="48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68"/>
              </w:numPr>
              <w:rPr>
                <w:rFonts w:hint="eastAsia"/>
              </w:rPr>
            </w:pPr>
            <w:r>
              <w:rPr>
                <w:rFonts w:ascii="Times New Roman" w:hAnsi="Times New Roman" w:cs="Times New Roman"/>
                <w:color w:val="000000"/>
              </w:rPr>
              <w:t>výchova žáků ke zdravému životnímu stylu</w:t>
            </w:r>
          </w:p>
          <w:p w:rsidR="00050AD1" w:rsidRDefault="00C1240D">
            <w:pPr>
              <w:pStyle w:val="Standard"/>
              <w:numPr>
                <w:ilvl w:val="0"/>
                <w:numId w:val="68"/>
              </w:numPr>
              <w:rPr>
                <w:rFonts w:hint="eastAsia"/>
              </w:rPr>
            </w:pPr>
            <w:r>
              <w:rPr>
                <w:rFonts w:ascii="Times New Roman" w:hAnsi="Times New Roman" w:cs="Times New Roman"/>
              </w:rPr>
              <w:t>sociální rozvoj a rozvoj sociálně komunikačních dovedností</w:t>
            </w:r>
          </w:p>
          <w:p w:rsidR="00050AD1" w:rsidRDefault="00C1240D">
            <w:pPr>
              <w:pStyle w:val="Standard"/>
              <w:numPr>
                <w:ilvl w:val="0"/>
                <w:numId w:val="68"/>
              </w:numPr>
              <w:rPr>
                <w:rFonts w:hint="eastAsia"/>
              </w:rPr>
            </w:pPr>
            <w:r>
              <w:rPr>
                <w:rFonts w:ascii="Times New Roman" w:hAnsi="Times New Roman" w:cs="Times New Roman"/>
              </w:rPr>
              <w:t>průběžné monitorování, hodnocení a řešení konkrétních situací</w:t>
            </w:r>
          </w:p>
          <w:p w:rsidR="00050AD1" w:rsidRDefault="00C1240D">
            <w:pPr>
              <w:pStyle w:val="Standard"/>
              <w:numPr>
                <w:ilvl w:val="0"/>
                <w:numId w:val="68"/>
              </w:numPr>
              <w:rPr>
                <w:rFonts w:hint="eastAsia"/>
              </w:rPr>
            </w:pPr>
            <w:r>
              <w:rPr>
                <w:rFonts w:ascii="Times New Roman" w:hAnsi="Times New Roman" w:cs="Times New Roman"/>
              </w:rPr>
              <w:t>včasné zachycení ohrožených dětí a řešení těchto problémů</w:t>
            </w:r>
          </w:p>
          <w:p w:rsidR="00050AD1" w:rsidRDefault="00C1240D">
            <w:pPr>
              <w:pStyle w:val="Standard"/>
              <w:numPr>
                <w:ilvl w:val="0"/>
                <w:numId w:val="68"/>
              </w:numPr>
              <w:rPr>
                <w:rFonts w:hint="eastAsia"/>
              </w:rPr>
            </w:pPr>
            <w:r>
              <w:rPr>
                <w:rFonts w:ascii="Times New Roman" w:hAnsi="Times New Roman" w:cs="Times New Roman"/>
              </w:rPr>
              <w:t>pozornost rizikovým skupinám</w:t>
            </w:r>
          </w:p>
          <w:p w:rsidR="00050AD1" w:rsidRDefault="00C1240D">
            <w:pPr>
              <w:pStyle w:val="Standard"/>
              <w:numPr>
                <w:ilvl w:val="0"/>
                <w:numId w:val="68"/>
              </w:numPr>
              <w:rPr>
                <w:rFonts w:hint="eastAsia"/>
              </w:rPr>
            </w:pPr>
            <w:r>
              <w:rPr>
                <w:rFonts w:ascii="Times New Roman" w:hAnsi="Times New Roman" w:cs="Times New Roman"/>
              </w:rPr>
              <w:t>školní poradenství i spolupráci s rodiči</w:t>
            </w:r>
          </w:p>
          <w:p w:rsidR="00050AD1" w:rsidRDefault="00C1240D">
            <w:pPr>
              <w:pStyle w:val="Standard"/>
              <w:numPr>
                <w:ilvl w:val="0"/>
                <w:numId w:val="68"/>
              </w:numPr>
              <w:rPr>
                <w:rFonts w:hint="eastAsia"/>
              </w:rPr>
            </w:pPr>
            <w:r>
              <w:rPr>
                <w:rFonts w:ascii="Times New Roman" w:hAnsi="Times New Roman" w:cs="Times New Roman"/>
              </w:rPr>
              <w:t>řešení vzdělávacích, výchovných problémů</w:t>
            </w:r>
          </w:p>
          <w:p w:rsidR="00050AD1" w:rsidRDefault="00C1240D">
            <w:pPr>
              <w:pStyle w:val="Standard"/>
              <w:numPr>
                <w:ilvl w:val="0"/>
                <w:numId w:val="68"/>
              </w:numPr>
              <w:rPr>
                <w:rFonts w:hint="eastAsia"/>
              </w:rPr>
            </w:pPr>
            <w:r>
              <w:rPr>
                <w:rFonts w:ascii="Times New Roman" w:hAnsi="Times New Roman" w:cs="Times New Roman"/>
              </w:rPr>
              <w:t>všestranný rozvoji osobnosti</w:t>
            </w:r>
          </w:p>
          <w:p w:rsidR="00050AD1" w:rsidRDefault="00050AD1">
            <w:pPr>
              <w:pStyle w:val="Standard"/>
              <w:rPr>
                <w:rFonts w:ascii="Times New Roman" w:hAnsi="Times New Roman" w:cs="Times New Roman"/>
                <w:color w:val="000000"/>
              </w:rPr>
            </w:pPr>
          </w:p>
        </w:tc>
      </w:tr>
      <w:tr w:rsidR="00050AD1">
        <w:tc>
          <w:tcPr>
            <w:tcW w:w="4819" w:type="dxa"/>
            <w:tcBorders>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Ukazatele dosažení cíle</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69"/>
              </w:numPr>
              <w:rPr>
                <w:rFonts w:hint="eastAsia"/>
              </w:rPr>
            </w:pPr>
            <w:r>
              <w:rPr>
                <w:rFonts w:ascii="Times New Roman" w:hAnsi="Times New Roman" w:cs="Times New Roman"/>
                <w:color w:val="000000"/>
              </w:rPr>
              <w:t>komunikace, informovanost, vzdělávání, důvěra, pozitivní atmosféra,</w:t>
            </w:r>
          </w:p>
          <w:p w:rsidR="00050AD1" w:rsidRDefault="00C1240D">
            <w:pPr>
              <w:pStyle w:val="Standard"/>
              <w:numPr>
                <w:ilvl w:val="0"/>
                <w:numId w:val="69"/>
              </w:numPr>
              <w:rPr>
                <w:rFonts w:hint="eastAsia"/>
              </w:rPr>
            </w:pPr>
            <w:r>
              <w:rPr>
                <w:rFonts w:ascii="Times New Roman" w:hAnsi="Times New Roman" w:cs="Times New Roman"/>
              </w:rPr>
              <w:t>řešení, zdůvodnění, zájem, hranice, pravidla</w:t>
            </w:r>
          </w:p>
          <w:p w:rsidR="00050AD1" w:rsidRDefault="00C1240D">
            <w:pPr>
              <w:pStyle w:val="Standard"/>
              <w:numPr>
                <w:ilvl w:val="0"/>
                <w:numId w:val="69"/>
              </w:numPr>
              <w:rPr>
                <w:rFonts w:hint="eastAsia"/>
              </w:rPr>
            </w:pPr>
            <w:r>
              <w:rPr>
                <w:rFonts w:ascii="Times New Roman" w:hAnsi="Times New Roman" w:cs="Times New Roman"/>
              </w:rPr>
              <w:t xml:space="preserve"> posilování pozitivního </w:t>
            </w:r>
            <w:r>
              <w:rPr>
                <w:rFonts w:ascii="Times New Roman" w:hAnsi="Times New Roman" w:cs="Times New Roman"/>
                <w:color w:val="000000"/>
              </w:rPr>
              <w:t>sociálního chování</w:t>
            </w:r>
          </w:p>
          <w:p w:rsidR="00050AD1" w:rsidRDefault="00C1240D">
            <w:pPr>
              <w:pStyle w:val="Standard"/>
              <w:numPr>
                <w:ilvl w:val="0"/>
                <w:numId w:val="69"/>
              </w:numPr>
              <w:rPr>
                <w:rFonts w:hint="eastAsia"/>
              </w:rPr>
            </w:pPr>
            <w:r>
              <w:rPr>
                <w:rFonts w:ascii="Times New Roman" w:hAnsi="Times New Roman" w:cs="Times New Roman"/>
                <w:color w:val="000000"/>
              </w:rPr>
              <w:t>zdravý životní styl, bez stresu,</w:t>
            </w:r>
          </w:p>
          <w:p w:rsidR="00050AD1" w:rsidRDefault="00C1240D">
            <w:pPr>
              <w:pStyle w:val="Standard"/>
              <w:numPr>
                <w:ilvl w:val="0"/>
                <w:numId w:val="69"/>
              </w:numPr>
              <w:rPr>
                <w:rFonts w:hint="eastAsia"/>
              </w:rPr>
            </w:pPr>
            <w:r>
              <w:rPr>
                <w:rFonts w:ascii="Times New Roman" w:hAnsi="Times New Roman" w:cs="Times New Roman"/>
                <w:color w:val="000000"/>
              </w:rPr>
              <w:t>zdravé učení</w:t>
            </w:r>
          </w:p>
        </w:tc>
      </w:tr>
      <w:tr w:rsidR="00050AD1">
        <w:tc>
          <w:tcPr>
            <w:tcW w:w="4819" w:type="dxa"/>
            <w:tcBorders>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Zdůvodnění cíle</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TableContents"/>
              <w:numPr>
                <w:ilvl w:val="0"/>
                <w:numId w:val="70"/>
              </w:numPr>
              <w:spacing w:line="360" w:lineRule="auto"/>
              <w:rPr>
                <w:rFonts w:hint="eastAsia"/>
              </w:rPr>
            </w:pPr>
            <w:r>
              <w:rPr>
                <w:rFonts w:ascii="Times New Roman" w:hAnsi="Times New Roman" w:cs="Times New Roman"/>
                <w:color w:val="000000"/>
              </w:rPr>
              <w:t>zdravý a sebevědomý jedinec</w:t>
            </w:r>
          </w:p>
        </w:tc>
      </w:tr>
    </w:tbl>
    <w:p w:rsidR="00050AD1" w:rsidRDefault="00050AD1">
      <w:pPr>
        <w:pStyle w:val="Standard"/>
        <w:spacing w:line="360" w:lineRule="auto"/>
        <w:rPr>
          <w:rFonts w:ascii="Times New Roman" w:hAnsi="Times New Roman" w:cs="Times New Roman"/>
          <w:sz w:val="28"/>
          <w:szCs w:val="28"/>
        </w:rPr>
      </w:pPr>
    </w:p>
    <w:p w:rsidR="00050AD1" w:rsidRDefault="00C1240D">
      <w:pPr>
        <w:pStyle w:val="Standard"/>
        <w:spacing w:line="360" w:lineRule="auto"/>
        <w:jc w:val="both"/>
        <w:rPr>
          <w:rFonts w:hint="eastAsia"/>
        </w:rPr>
      </w:pPr>
      <w:r>
        <w:rPr>
          <w:rFonts w:ascii="Times New Roman" w:hAnsi="Times New Roman" w:cs="Times New Roman"/>
          <w:sz w:val="28"/>
          <w:szCs w:val="28"/>
          <w:u w:val="single"/>
        </w:rPr>
        <w:t>Dlouhodobým cílem ve vztahu rodič – učitel je:</w:t>
      </w:r>
    </w:p>
    <w:p w:rsidR="00050AD1" w:rsidRDefault="00C1240D">
      <w:pPr>
        <w:pStyle w:val="Standard"/>
        <w:numPr>
          <w:ilvl w:val="0"/>
          <w:numId w:val="71"/>
        </w:numPr>
        <w:spacing w:line="360" w:lineRule="auto"/>
        <w:jc w:val="both"/>
        <w:rPr>
          <w:rFonts w:hint="eastAsia"/>
        </w:rPr>
      </w:pPr>
      <w:r>
        <w:rPr>
          <w:rFonts w:ascii="Times New Roman" w:hAnsi="Times New Roman" w:cs="Times New Roman"/>
          <w:sz w:val="28"/>
          <w:szCs w:val="28"/>
        </w:rPr>
        <w:t>informovat rodiče průběžně o činnosti školy, akcích,</w:t>
      </w:r>
    </w:p>
    <w:p w:rsidR="00050AD1" w:rsidRDefault="00C1240D">
      <w:pPr>
        <w:pStyle w:val="Standard"/>
        <w:numPr>
          <w:ilvl w:val="0"/>
          <w:numId w:val="71"/>
        </w:numPr>
        <w:spacing w:line="360" w:lineRule="auto"/>
        <w:jc w:val="both"/>
        <w:rPr>
          <w:rFonts w:hint="eastAsia"/>
        </w:rPr>
      </w:pPr>
      <w:r>
        <w:rPr>
          <w:rFonts w:ascii="Times New Roman" w:hAnsi="Times New Roman" w:cs="Times New Roman"/>
          <w:sz w:val="28"/>
          <w:szCs w:val="28"/>
        </w:rPr>
        <w:t>dát rodičům možnost zpětné vazby,</w:t>
      </w:r>
    </w:p>
    <w:p w:rsidR="00050AD1" w:rsidRDefault="00C1240D">
      <w:pPr>
        <w:pStyle w:val="Standard"/>
        <w:numPr>
          <w:ilvl w:val="0"/>
          <w:numId w:val="71"/>
        </w:numPr>
        <w:spacing w:line="360" w:lineRule="auto"/>
        <w:jc w:val="both"/>
        <w:rPr>
          <w:rFonts w:hint="eastAsia"/>
        </w:rPr>
      </w:pPr>
      <w:r>
        <w:rPr>
          <w:rFonts w:ascii="Times New Roman" w:hAnsi="Times New Roman" w:cs="Times New Roman"/>
          <w:sz w:val="28"/>
          <w:szCs w:val="28"/>
        </w:rPr>
        <w:t>zvětšení prostoru pro vyjádření názoru, potřeb (lze využít metodu dotazníku, ankety apod.).</w:t>
      </w:r>
    </w:p>
    <w:p w:rsidR="00050AD1" w:rsidRDefault="00050AD1">
      <w:pPr>
        <w:pStyle w:val="Standard"/>
        <w:spacing w:line="360" w:lineRule="auto"/>
        <w:jc w:val="both"/>
        <w:rPr>
          <w:rFonts w:hint="eastAsia"/>
        </w:rPr>
      </w:pPr>
    </w:p>
    <w:p w:rsidR="00050AD1" w:rsidRDefault="00050AD1">
      <w:pPr>
        <w:pStyle w:val="Standard"/>
        <w:spacing w:line="360" w:lineRule="auto"/>
        <w:jc w:val="both"/>
        <w:rPr>
          <w:rFonts w:hint="eastAsia"/>
        </w:rPr>
      </w:pPr>
    </w:p>
    <w:p w:rsidR="00050AD1" w:rsidRDefault="00050AD1">
      <w:pPr>
        <w:pStyle w:val="Standard"/>
        <w:spacing w:line="360" w:lineRule="auto"/>
        <w:jc w:val="both"/>
        <w:rPr>
          <w:rFonts w:hint="eastAsia"/>
        </w:rPr>
      </w:pPr>
    </w:p>
    <w:p w:rsidR="00050AD1" w:rsidRDefault="00C1240D">
      <w:pPr>
        <w:pStyle w:val="Standard"/>
        <w:spacing w:line="36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Krátkodobé cíle</w:t>
      </w:r>
    </w:p>
    <w:p w:rsidR="00050AD1" w:rsidRDefault="00050AD1">
      <w:pPr>
        <w:pStyle w:val="Standard"/>
        <w:spacing w:line="360" w:lineRule="auto"/>
        <w:jc w:val="both"/>
        <w:rPr>
          <w:rFonts w:ascii="Times New Roman" w:hAnsi="Times New Roman" w:cs="Times New Roman"/>
          <w:sz w:val="28"/>
          <w:szCs w:val="28"/>
          <w:u w:val="single"/>
        </w:rPr>
      </w:pPr>
    </w:p>
    <w:p w:rsidR="00050AD1" w:rsidRDefault="00C1240D">
      <w:pPr>
        <w:pStyle w:val="Standard"/>
        <w:spacing w:line="360" w:lineRule="auto"/>
        <w:jc w:val="both"/>
        <w:rPr>
          <w:rFonts w:hint="eastAsia"/>
        </w:rPr>
      </w:pPr>
      <w:r>
        <w:rPr>
          <w:rFonts w:ascii="Times New Roman" w:hAnsi="Times New Roman" w:cs="Times New Roman"/>
          <w:sz w:val="28"/>
          <w:szCs w:val="28"/>
          <w:u w:val="single"/>
        </w:rPr>
        <w:t>Krátkodobým cílem pedagogů je:</w:t>
      </w:r>
    </w:p>
    <w:p w:rsidR="00050AD1" w:rsidRDefault="00C1240D">
      <w:pPr>
        <w:pStyle w:val="Standard"/>
        <w:numPr>
          <w:ilvl w:val="0"/>
          <w:numId w:val="72"/>
        </w:numPr>
        <w:spacing w:line="360" w:lineRule="auto"/>
        <w:jc w:val="both"/>
        <w:rPr>
          <w:rFonts w:hint="eastAsia"/>
        </w:rPr>
      </w:pPr>
      <w:r>
        <w:rPr>
          <w:rFonts w:ascii="Times New Roman" w:hAnsi="Times New Roman" w:cs="Times New Roman"/>
          <w:sz w:val="28"/>
          <w:szCs w:val="28"/>
        </w:rPr>
        <w:t>školení k získání potřebného přehledu o všech typech rizikového chování s důrazem na šikanu,</w:t>
      </w:r>
    </w:p>
    <w:p w:rsidR="00050AD1" w:rsidRDefault="00C1240D">
      <w:pPr>
        <w:pStyle w:val="Standard"/>
        <w:numPr>
          <w:ilvl w:val="0"/>
          <w:numId w:val="72"/>
        </w:numPr>
        <w:spacing w:line="360" w:lineRule="auto"/>
        <w:jc w:val="both"/>
        <w:rPr>
          <w:rFonts w:hint="eastAsia"/>
        </w:rPr>
      </w:pPr>
      <w:r>
        <w:rPr>
          <w:rFonts w:ascii="Times New Roman" w:hAnsi="Times New Roman" w:cs="Times New Roman"/>
          <w:sz w:val="28"/>
          <w:szCs w:val="28"/>
        </w:rPr>
        <w:t>doporučení k využívání vhodného učiva k diskuzím a preventivním aktivitám v rámci výuky,</w:t>
      </w:r>
    </w:p>
    <w:p w:rsidR="00050AD1" w:rsidRDefault="00C1240D">
      <w:pPr>
        <w:pStyle w:val="Standard"/>
        <w:numPr>
          <w:ilvl w:val="0"/>
          <w:numId w:val="72"/>
        </w:numPr>
        <w:spacing w:line="360" w:lineRule="auto"/>
        <w:jc w:val="both"/>
        <w:rPr>
          <w:rFonts w:hint="eastAsia"/>
        </w:rPr>
      </w:pPr>
      <w:r>
        <w:rPr>
          <w:rFonts w:ascii="Times New Roman" w:hAnsi="Times New Roman" w:cs="Times New Roman"/>
          <w:sz w:val="28"/>
          <w:szCs w:val="28"/>
        </w:rPr>
        <w:t>seznámení se se školním preventivním programem a s krizovým plánem řešení šikany,</w:t>
      </w:r>
    </w:p>
    <w:p w:rsidR="00050AD1" w:rsidRDefault="00C1240D">
      <w:pPr>
        <w:pStyle w:val="Standard"/>
        <w:numPr>
          <w:ilvl w:val="0"/>
          <w:numId w:val="72"/>
        </w:numPr>
        <w:spacing w:line="360" w:lineRule="auto"/>
        <w:jc w:val="both"/>
        <w:rPr>
          <w:rFonts w:hint="eastAsia"/>
        </w:rPr>
      </w:pPr>
      <w:r>
        <w:rPr>
          <w:rFonts w:ascii="Times New Roman" w:hAnsi="Times New Roman" w:cs="Times New Roman"/>
          <w:sz w:val="28"/>
          <w:szCs w:val="28"/>
        </w:rPr>
        <w:t>vyhledávání projevů možného výskytu rizikového chování,</w:t>
      </w:r>
    </w:p>
    <w:p w:rsidR="00050AD1" w:rsidRDefault="00C1240D">
      <w:pPr>
        <w:pStyle w:val="Standard"/>
        <w:numPr>
          <w:ilvl w:val="0"/>
          <w:numId w:val="72"/>
        </w:numPr>
        <w:spacing w:line="360" w:lineRule="auto"/>
        <w:jc w:val="both"/>
        <w:rPr>
          <w:rFonts w:hint="eastAsia"/>
        </w:rPr>
      </w:pPr>
      <w:r>
        <w:rPr>
          <w:rFonts w:ascii="Times New Roman" w:hAnsi="Times New Roman" w:cs="Times New Roman"/>
          <w:sz w:val="28"/>
          <w:szCs w:val="28"/>
        </w:rPr>
        <w:t>používání nástrojů pedagoga k šetření klimatu třídy.</w:t>
      </w:r>
    </w:p>
    <w:p w:rsidR="00050AD1" w:rsidRDefault="00050AD1">
      <w:pPr>
        <w:pStyle w:val="Standard"/>
        <w:spacing w:line="360" w:lineRule="auto"/>
        <w:jc w:val="both"/>
        <w:rPr>
          <w:rFonts w:ascii="Times New Roman" w:hAnsi="Times New Roman" w:cs="Times New Roman"/>
          <w:sz w:val="28"/>
          <w:szCs w:val="28"/>
        </w:rPr>
      </w:pPr>
    </w:p>
    <w:p w:rsidR="00050AD1" w:rsidRDefault="00C1240D">
      <w:pPr>
        <w:pStyle w:val="Standard"/>
        <w:spacing w:line="360" w:lineRule="auto"/>
        <w:jc w:val="both"/>
        <w:rPr>
          <w:rFonts w:hint="eastAsia"/>
        </w:rPr>
      </w:pPr>
      <w:r>
        <w:rPr>
          <w:rFonts w:ascii="Times New Roman" w:hAnsi="Times New Roman" w:cs="Times New Roman"/>
          <w:sz w:val="28"/>
          <w:szCs w:val="28"/>
          <w:u w:val="single"/>
        </w:rPr>
        <w:t>Krátkodobým cílem ve vztahu žák – učitel je:</w:t>
      </w:r>
    </w:p>
    <w:p w:rsidR="00050AD1" w:rsidRDefault="00C1240D">
      <w:pPr>
        <w:pStyle w:val="Standard"/>
        <w:numPr>
          <w:ilvl w:val="0"/>
          <w:numId w:val="73"/>
        </w:numPr>
        <w:spacing w:line="360" w:lineRule="auto"/>
        <w:jc w:val="both"/>
        <w:rPr>
          <w:rFonts w:hint="eastAsia"/>
        </w:rPr>
      </w:pPr>
      <w:r>
        <w:rPr>
          <w:rFonts w:ascii="Times New Roman" w:hAnsi="Times New Roman" w:cs="Times New Roman"/>
          <w:sz w:val="28"/>
          <w:szCs w:val="28"/>
        </w:rPr>
        <w:t>zajistění zvyšování odolnosti vůči šikaně,</w:t>
      </w:r>
    </w:p>
    <w:p w:rsidR="00050AD1" w:rsidRDefault="00C1240D">
      <w:pPr>
        <w:pStyle w:val="Standard"/>
        <w:numPr>
          <w:ilvl w:val="0"/>
          <w:numId w:val="73"/>
        </w:numPr>
        <w:spacing w:line="360" w:lineRule="auto"/>
        <w:jc w:val="both"/>
        <w:rPr>
          <w:rFonts w:hint="eastAsia"/>
        </w:rPr>
      </w:pPr>
      <w:r>
        <w:rPr>
          <w:rFonts w:ascii="Times New Roman" w:hAnsi="Times New Roman" w:cs="Times New Roman"/>
          <w:sz w:val="28"/>
          <w:szCs w:val="28"/>
        </w:rPr>
        <w:t>zkvalitnění práce školního parlamentu,</w:t>
      </w:r>
    </w:p>
    <w:p w:rsidR="00050AD1" w:rsidRDefault="00C1240D">
      <w:pPr>
        <w:pStyle w:val="Standard"/>
        <w:numPr>
          <w:ilvl w:val="0"/>
          <w:numId w:val="73"/>
        </w:numPr>
        <w:spacing w:line="360" w:lineRule="auto"/>
        <w:jc w:val="both"/>
        <w:rPr>
          <w:rFonts w:hint="eastAsia"/>
        </w:rPr>
      </w:pPr>
      <w:r>
        <w:rPr>
          <w:rFonts w:ascii="Times New Roman" w:hAnsi="Times New Roman" w:cs="Times New Roman"/>
          <w:sz w:val="28"/>
          <w:szCs w:val="28"/>
        </w:rPr>
        <w:t>zvýšení dohledu nad rizikovými místy školy (zejména prostorem šaten),</w:t>
      </w:r>
    </w:p>
    <w:p w:rsidR="00050AD1" w:rsidRDefault="00C1240D">
      <w:pPr>
        <w:pStyle w:val="Standard"/>
        <w:numPr>
          <w:ilvl w:val="0"/>
          <w:numId w:val="73"/>
        </w:numPr>
        <w:spacing w:line="360" w:lineRule="auto"/>
        <w:jc w:val="both"/>
        <w:rPr>
          <w:rFonts w:hint="eastAsia"/>
        </w:rPr>
      </w:pPr>
      <w:r>
        <w:rPr>
          <w:rFonts w:ascii="Times New Roman" w:hAnsi="Times New Roman" w:cs="Times New Roman"/>
          <w:sz w:val="28"/>
          <w:szCs w:val="28"/>
        </w:rPr>
        <w:t>seznámení žáků se členy školního poradenského pracoviště, s jejich kompetencemi,</w:t>
      </w:r>
    </w:p>
    <w:p w:rsidR="00050AD1" w:rsidRDefault="00C1240D">
      <w:pPr>
        <w:pStyle w:val="Standard"/>
        <w:numPr>
          <w:ilvl w:val="0"/>
          <w:numId w:val="73"/>
        </w:numPr>
        <w:spacing w:line="360" w:lineRule="auto"/>
        <w:jc w:val="both"/>
        <w:rPr>
          <w:rFonts w:hint="eastAsia"/>
        </w:rPr>
      </w:pPr>
      <w:r>
        <w:rPr>
          <w:rFonts w:ascii="Times New Roman" w:hAnsi="Times New Roman" w:cs="Times New Roman"/>
          <w:sz w:val="28"/>
          <w:szCs w:val="28"/>
        </w:rPr>
        <w:t>zveřejnění konzultačních hodin pracovníků školy na viditelném místě v budově školy (pro bezproblémový kontakt v případě potřeby).</w:t>
      </w: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sz w:val="28"/>
          <w:szCs w:val="28"/>
        </w:rPr>
      </w:pPr>
    </w:p>
    <w:p w:rsidR="00050AD1" w:rsidRDefault="00050AD1">
      <w:pPr>
        <w:pStyle w:val="Standard"/>
        <w:spacing w:line="360" w:lineRule="auto"/>
        <w:jc w:val="both"/>
        <w:rPr>
          <w:rFonts w:ascii="Times New Roman" w:hAnsi="Times New Roman" w:cs="Times New Roman"/>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050AD1">
        <w:tc>
          <w:tcPr>
            <w:tcW w:w="4819" w:type="dxa"/>
            <w:tcBorders>
              <w:top w:val="single" w:sz="4" w:space="0" w:color="000000"/>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Cíl:</w:t>
            </w:r>
          </w:p>
          <w:p w:rsidR="00050AD1" w:rsidRDefault="00C1240D">
            <w:pPr>
              <w:pStyle w:val="TableContents"/>
              <w:spacing w:line="360" w:lineRule="auto"/>
              <w:rPr>
                <w:rFonts w:ascii="Times New Roman" w:hAnsi="Times New Roman" w:cs="Times New Roman"/>
                <w:b/>
                <w:bCs/>
                <w:i/>
                <w:iCs/>
                <w:color w:val="000000"/>
              </w:rPr>
            </w:pPr>
            <w:r>
              <w:rPr>
                <w:rFonts w:ascii="Times New Roman" w:hAnsi="Times New Roman" w:cs="Times New Roman"/>
                <w:b/>
                <w:bCs/>
                <w:i/>
                <w:iCs/>
                <w:color w:val="000000"/>
              </w:rPr>
              <w:t>Průběžný</w:t>
            </w:r>
          </w:p>
        </w:tc>
        <w:tc>
          <w:tcPr>
            <w:tcW w:w="48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74"/>
              </w:numPr>
              <w:rPr>
                <w:rFonts w:hint="eastAsia"/>
              </w:rPr>
            </w:pPr>
            <w:r>
              <w:rPr>
                <w:rFonts w:ascii="Times New Roman" w:hAnsi="Times New Roman" w:cs="Times New Roman"/>
                <w:color w:val="000000"/>
              </w:rPr>
              <w:t>potlačování tendence zneužívání návykových látek</w:t>
            </w:r>
          </w:p>
          <w:p w:rsidR="00050AD1" w:rsidRDefault="00C1240D">
            <w:pPr>
              <w:pStyle w:val="Standard"/>
              <w:numPr>
                <w:ilvl w:val="0"/>
                <w:numId w:val="74"/>
              </w:numPr>
              <w:rPr>
                <w:rFonts w:hint="eastAsia"/>
              </w:rPr>
            </w:pPr>
            <w:r>
              <w:rPr>
                <w:rFonts w:ascii="Times New Roman" w:hAnsi="Times New Roman" w:cs="Times New Roman"/>
              </w:rPr>
              <w:t>změna postojů dětí a mládeže ke zdravému životnímu stylu</w:t>
            </w:r>
          </w:p>
          <w:p w:rsidR="00050AD1" w:rsidRDefault="00C1240D">
            <w:pPr>
              <w:pStyle w:val="Standard"/>
              <w:numPr>
                <w:ilvl w:val="0"/>
                <w:numId w:val="74"/>
              </w:numPr>
              <w:rPr>
                <w:rFonts w:hint="eastAsia"/>
              </w:rPr>
            </w:pPr>
            <w:r>
              <w:rPr>
                <w:rFonts w:ascii="Times New Roman" w:hAnsi="Times New Roman" w:cs="Times New Roman"/>
              </w:rPr>
              <w:t>poskytování informací vedoucí k osobní zodpovědnosti za život bez návykových látek</w:t>
            </w:r>
          </w:p>
          <w:p w:rsidR="00050AD1" w:rsidRDefault="00C1240D">
            <w:pPr>
              <w:pStyle w:val="Standard"/>
              <w:numPr>
                <w:ilvl w:val="0"/>
                <w:numId w:val="74"/>
              </w:numPr>
              <w:rPr>
                <w:rFonts w:hint="eastAsia"/>
              </w:rPr>
            </w:pPr>
            <w:r>
              <w:rPr>
                <w:rFonts w:ascii="Times New Roman" w:hAnsi="Times New Roman" w:cs="Times New Roman"/>
              </w:rPr>
              <w:t>rozvoj a podpora sociálních kompetencí</w:t>
            </w:r>
          </w:p>
          <w:p w:rsidR="00050AD1" w:rsidRDefault="00C1240D">
            <w:pPr>
              <w:pStyle w:val="Standard"/>
              <w:numPr>
                <w:ilvl w:val="0"/>
                <w:numId w:val="74"/>
              </w:numPr>
              <w:rPr>
                <w:rFonts w:hint="eastAsia"/>
              </w:rPr>
            </w:pPr>
            <w:r>
              <w:rPr>
                <w:rFonts w:ascii="Times New Roman" w:hAnsi="Times New Roman" w:cs="Times New Roman"/>
              </w:rPr>
              <w:t>osvojení pozitivního sociálního chování</w:t>
            </w:r>
          </w:p>
          <w:p w:rsidR="00050AD1" w:rsidRDefault="00C1240D">
            <w:pPr>
              <w:pStyle w:val="Standard"/>
              <w:numPr>
                <w:ilvl w:val="0"/>
                <w:numId w:val="74"/>
              </w:numPr>
              <w:rPr>
                <w:rFonts w:hint="eastAsia"/>
              </w:rPr>
            </w:pPr>
            <w:r>
              <w:rPr>
                <w:rFonts w:ascii="Times New Roman" w:hAnsi="Times New Roman" w:cs="Times New Roman"/>
              </w:rPr>
              <w:t>posilování sebedůvěry, sebevědomí, sebeocenění</w:t>
            </w:r>
          </w:p>
          <w:p w:rsidR="00050AD1" w:rsidRDefault="00C1240D">
            <w:pPr>
              <w:pStyle w:val="Standard"/>
              <w:numPr>
                <w:ilvl w:val="0"/>
                <w:numId w:val="74"/>
              </w:numPr>
              <w:rPr>
                <w:rFonts w:hint="eastAsia"/>
              </w:rPr>
            </w:pPr>
            <w:r>
              <w:rPr>
                <w:rFonts w:ascii="Times New Roman" w:hAnsi="Times New Roman" w:cs="Times New Roman"/>
              </w:rPr>
              <w:t>vytváření kladných životních postojů a hodnotových žebříčků</w:t>
            </w:r>
          </w:p>
          <w:p w:rsidR="00050AD1" w:rsidRDefault="00C1240D">
            <w:pPr>
              <w:pStyle w:val="Standard"/>
              <w:numPr>
                <w:ilvl w:val="0"/>
                <w:numId w:val="74"/>
              </w:numPr>
              <w:rPr>
                <w:rFonts w:hint="eastAsia"/>
              </w:rPr>
            </w:pPr>
            <w:r>
              <w:rPr>
                <w:rFonts w:ascii="Times New Roman" w:hAnsi="Times New Roman" w:cs="Times New Roman"/>
              </w:rPr>
              <w:t>rozvoj dovedností, které vedou k odmítání všech forem sebedestrukce, projevů agresivity a porušování zákona</w:t>
            </w:r>
          </w:p>
          <w:p w:rsidR="00050AD1" w:rsidRDefault="00C1240D">
            <w:pPr>
              <w:pStyle w:val="Standard"/>
              <w:numPr>
                <w:ilvl w:val="0"/>
                <w:numId w:val="74"/>
              </w:numPr>
              <w:rPr>
                <w:rFonts w:hint="eastAsia"/>
              </w:rPr>
            </w:pPr>
            <w:r>
              <w:rPr>
                <w:rFonts w:ascii="Times New Roman" w:hAnsi="Times New Roman" w:cs="Times New Roman"/>
              </w:rPr>
              <w:t>spoluúčast rodičů ve školních aktivitách</w:t>
            </w:r>
          </w:p>
          <w:p w:rsidR="00050AD1" w:rsidRDefault="00C1240D">
            <w:pPr>
              <w:pStyle w:val="Standard"/>
              <w:numPr>
                <w:ilvl w:val="0"/>
                <w:numId w:val="74"/>
              </w:numPr>
              <w:rPr>
                <w:rFonts w:hint="eastAsia"/>
              </w:rPr>
            </w:pPr>
            <w:r>
              <w:rPr>
                <w:rFonts w:ascii="Times New Roman" w:hAnsi="Times New Roman" w:cs="Times New Roman"/>
              </w:rPr>
              <w:t>právní vědomí žáků v oblasti trestního práva ve spojitosti s návykovými látkami a dalšími sociálně patologickými jevy</w:t>
            </w:r>
          </w:p>
          <w:p w:rsidR="00050AD1" w:rsidRDefault="00C1240D">
            <w:pPr>
              <w:pStyle w:val="Standard"/>
              <w:numPr>
                <w:ilvl w:val="0"/>
                <w:numId w:val="74"/>
              </w:numPr>
              <w:rPr>
                <w:rFonts w:hint="eastAsia"/>
              </w:rPr>
            </w:pPr>
            <w:r>
              <w:rPr>
                <w:rFonts w:ascii="Times New Roman" w:hAnsi="Times New Roman" w:cs="Times New Roman"/>
              </w:rPr>
              <w:t>zdravé učení</w:t>
            </w:r>
          </w:p>
          <w:p w:rsidR="00050AD1" w:rsidRDefault="00C1240D">
            <w:pPr>
              <w:pStyle w:val="Standard"/>
              <w:numPr>
                <w:ilvl w:val="0"/>
                <w:numId w:val="74"/>
              </w:numPr>
              <w:rPr>
                <w:rFonts w:hint="eastAsia"/>
              </w:rPr>
            </w:pPr>
            <w:r>
              <w:rPr>
                <w:rFonts w:ascii="Times New Roman" w:hAnsi="Times New Roman" w:cs="Times New Roman"/>
              </w:rPr>
              <w:t>otevřené partnerství</w:t>
            </w:r>
          </w:p>
          <w:p w:rsidR="00050AD1" w:rsidRDefault="00C1240D">
            <w:pPr>
              <w:pStyle w:val="Standard"/>
              <w:numPr>
                <w:ilvl w:val="0"/>
                <w:numId w:val="74"/>
              </w:numPr>
              <w:rPr>
                <w:rFonts w:hint="eastAsia"/>
              </w:rPr>
            </w:pPr>
            <w:r>
              <w:rPr>
                <w:rFonts w:ascii="Times New Roman" w:hAnsi="Times New Roman" w:cs="Times New Roman"/>
              </w:rPr>
              <w:t>stanovení a dodržování pravidel</w:t>
            </w:r>
          </w:p>
          <w:p w:rsidR="00050AD1" w:rsidRDefault="00C1240D">
            <w:pPr>
              <w:pStyle w:val="Standard"/>
              <w:numPr>
                <w:ilvl w:val="0"/>
                <w:numId w:val="74"/>
              </w:numPr>
              <w:rPr>
                <w:rFonts w:hint="eastAsia"/>
              </w:rPr>
            </w:pPr>
            <w:r>
              <w:rPr>
                <w:rFonts w:ascii="Times New Roman" w:hAnsi="Times New Roman" w:cs="Times New Roman"/>
              </w:rPr>
              <w:t>vytváření podmínek pro mimoškolní činnost, zajištění široké nabídky volnočasových aktivit</w:t>
            </w:r>
          </w:p>
          <w:p w:rsidR="00050AD1" w:rsidRDefault="00C1240D">
            <w:pPr>
              <w:pStyle w:val="Standard"/>
              <w:numPr>
                <w:ilvl w:val="0"/>
                <w:numId w:val="74"/>
              </w:numPr>
              <w:rPr>
                <w:rFonts w:hint="eastAsia"/>
              </w:rPr>
            </w:pPr>
            <w:r>
              <w:rPr>
                <w:rFonts w:ascii="Times New Roman" w:hAnsi="Times New Roman" w:cs="Times New Roman"/>
                <w:color w:val="000000"/>
              </w:rPr>
              <w:t>multikulturní výchova</w:t>
            </w:r>
          </w:p>
        </w:tc>
      </w:tr>
      <w:tr w:rsidR="00050AD1">
        <w:tc>
          <w:tcPr>
            <w:tcW w:w="4819" w:type="dxa"/>
            <w:tcBorders>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Ukazatele dosažení cíle:</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TableContents"/>
              <w:numPr>
                <w:ilvl w:val="0"/>
                <w:numId w:val="75"/>
              </w:numPr>
              <w:rPr>
                <w:rFonts w:hint="eastAsia"/>
              </w:rPr>
            </w:pPr>
            <w:r>
              <w:rPr>
                <w:rFonts w:ascii="Times New Roman" w:hAnsi="Times New Roman" w:cs="Times New Roman"/>
                <w:color w:val="000000"/>
              </w:rPr>
              <w:t>vědomosti, dovednosti, návyky, zdravé sebevědomí</w:t>
            </w:r>
          </w:p>
        </w:tc>
      </w:tr>
      <w:tr w:rsidR="00050AD1">
        <w:tc>
          <w:tcPr>
            <w:tcW w:w="4819" w:type="dxa"/>
            <w:tcBorders>
              <w:left w:val="single" w:sz="4" w:space="0" w:color="000000"/>
              <w:bottom w:val="single" w:sz="4" w:space="0" w:color="000000"/>
            </w:tcBorders>
            <w:tcMar>
              <w:top w:w="55" w:type="dxa"/>
              <w:left w:w="55" w:type="dxa"/>
              <w:bottom w:w="55" w:type="dxa"/>
              <w:right w:w="55" w:type="dxa"/>
            </w:tcMar>
          </w:tcPr>
          <w:p w:rsidR="00050AD1" w:rsidRDefault="00C1240D">
            <w:pPr>
              <w:pStyle w:val="TableContents"/>
              <w:spacing w:line="360" w:lineRule="auto"/>
              <w:rPr>
                <w:rFonts w:ascii="Times New Roman" w:hAnsi="Times New Roman" w:cs="Times New Roman"/>
                <w:color w:val="000000"/>
              </w:rPr>
            </w:pPr>
            <w:r>
              <w:rPr>
                <w:rFonts w:ascii="Times New Roman" w:hAnsi="Times New Roman" w:cs="Times New Roman"/>
                <w:color w:val="000000"/>
              </w:rPr>
              <w:t>Zdůvodnění cíle:</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TableContents"/>
              <w:numPr>
                <w:ilvl w:val="0"/>
                <w:numId w:val="76"/>
              </w:numPr>
              <w:rPr>
                <w:rFonts w:hint="eastAsia"/>
              </w:rPr>
            </w:pPr>
            <w:r>
              <w:rPr>
                <w:rFonts w:ascii="Times New Roman" w:hAnsi="Times New Roman" w:cs="Times New Roman"/>
                <w:color w:val="000000"/>
              </w:rPr>
              <w:t>zdravý rozvoj jedince, vytváření správných postojů, hodnot, úsudků</w:t>
            </w:r>
          </w:p>
        </w:tc>
      </w:tr>
    </w:tbl>
    <w:p w:rsidR="00050AD1" w:rsidRDefault="00050AD1">
      <w:pPr>
        <w:pStyle w:val="Standard"/>
        <w:spacing w:line="360" w:lineRule="auto"/>
        <w:rPr>
          <w:rFonts w:ascii="Times New Roman" w:hAnsi="Times New Roman" w:cs="Times New Roman"/>
          <w:sz w:val="28"/>
          <w:szCs w:val="28"/>
        </w:rPr>
      </w:pPr>
    </w:p>
    <w:p w:rsidR="00050AD1" w:rsidRDefault="00050AD1">
      <w:pPr>
        <w:pStyle w:val="Standard"/>
        <w:spacing w:line="360" w:lineRule="auto"/>
        <w:rPr>
          <w:rFonts w:ascii="Times New Roman" w:hAnsi="Times New Roman" w:cs="Times New Roman"/>
          <w:sz w:val="28"/>
          <w:szCs w:val="28"/>
        </w:rPr>
      </w:pPr>
    </w:p>
    <w:p w:rsidR="00050AD1" w:rsidRDefault="00050AD1">
      <w:pPr>
        <w:pStyle w:val="Standard"/>
        <w:spacing w:line="360" w:lineRule="auto"/>
        <w:rPr>
          <w:rFonts w:ascii="Times New Roman" w:hAnsi="Times New Roman" w:cs="Times New Roman"/>
          <w:sz w:val="28"/>
          <w:szCs w:val="28"/>
        </w:rPr>
      </w:pPr>
    </w:p>
    <w:p w:rsidR="00050AD1" w:rsidRDefault="00050AD1">
      <w:pPr>
        <w:pStyle w:val="Standard"/>
        <w:spacing w:line="360" w:lineRule="auto"/>
        <w:rPr>
          <w:rFonts w:ascii="Times New Roman" w:hAnsi="Times New Roman" w:cs="Times New Roman"/>
          <w:sz w:val="28"/>
          <w:szCs w:val="28"/>
        </w:rPr>
      </w:pPr>
    </w:p>
    <w:p w:rsidR="00050AD1" w:rsidRDefault="00050AD1">
      <w:pPr>
        <w:pStyle w:val="Standard"/>
        <w:spacing w:line="360" w:lineRule="auto"/>
        <w:rPr>
          <w:rFonts w:ascii="Times New Roman" w:hAnsi="Times New Roman" w:cs="Times New Roman"/>
          <w:sz w:val="28"/>
          <w:szCs w:val="28"/>
        </w:rPr>
      </w:pPr>
    </w:p>
    <w:p w:rsidR="00050AD1" w:rsidRDefault="00050AD1">
      <w:pPr>
        <w:pStyle w:val="Standard"/>
        <w:spacing w:line="360" w:lineRule="auto"/>
        <w:rPr>
          <w:rFonts w:ascii="Times New Roman" w:hAnsi="Times New Roman" w:cs="Times New Roman"/>
          <w:sz w:val="28"/>
          <w:szCs w:val="28"/>
        </w:rPr>
      </w:pPr>
    </w:p>
    <w:p w:rsidR="00050AD1" w:rsidRDefault="00050AD1">
      <w:pPr>
        <w:pStyle w:val="Standard"/>
        <w:spacing w:line="360" w:lineRule="auto"/>
        <w:rPr>
          <w:rFonts w:ascii="Times New Roman" w:hAnsi="Times New Roman" w:cs="Times New Roman"/>
          <w:sz w:val="28"/>
          <w:szCs w:val="28"/>
        </w:rPr>
      </w:pPr>
    </w:p>
    <w:tbl>
      <w:tblPr>
        <w:tblW w:w="9645" w:type="dxa"/>
        <w:tblLayout w:type="fixed"/>
        <w:tblCellMar>
          <w:left w:w="10" w:type="dxa"/>
          <w:right w:w="10" w:type="dxa"/>
        </w:tblCellMar>
        <w:tblLook w:val="0000" w:firstRow="0" w:lastRow="0" w:firstColumn="0" w:lastColumn="0" w:noHBand="0" w:noVBand="0"/>
      </w:tblPr>
      <w:tblGrid>
        <w:gridCol w:w="4818"/>
        <w:gridCol w:w="4827"/>
      </w:tblGrid>
      <w:tr w:rsidR="00050AD1">
        <w:tc>
          <w:tcPr>
            <w:tcW w:w="4818" w:type="dxa"/>
            <w:tcBorders>
              <w:top w:val="single" w:sz="4" w:space="0" w:color="000000"/>
              <w:left w:val="single" w:sz="4" w:space="0" w:color="000000"/>
              <w:bottom w:val="single" w:sz="4" w:space="0" w:color="000000"/>
            </w:tcBorders>
            <w:tcMar>
              <w:top w:w="55" w:type="dxa"/>
              <w:left w:w="55" w:type="dxa"/>
              <w:bottom w:w="55" w:type="dxa"/>
              <w:right w:w="55" w:type="dxa"/>
            </w:tcMar>
          </w:tcPr>
          <w:p w:rsidR="00050AD1" w:rsidRDefault="00C1240D">
            <w:pPr>
              <w:pStyle w:val="Standard"/>
              <w:spacing w:line="360" w:lineRule="auto"/>
              <w:rPr>
                <w:rFonts w:ascii="Times New Roman" w:hAnsi="Times New Roman" w:cs="Times New Roman"/>
                <w:color w:val="000000"/>
              </w:rPr>
            </w:pPr>
            <w:r>
              <w:rPr>
                <w:rFonts w:ascii="Times New Roman" w:hAnsi="Times New Roman" w:cs="Times New Roman"/>
                <w:color w:val="000000"/>
              </w:rPr>
              <w:lastRenderedPageBreak/>
              <w:t>Cíl:</w:t>
            </w:r>
          </w:p>
          <w:p w:rsidR="00050AD1" w:rsidRDefault="00C1240D">
            <w:pPr>
              <w:pStyle w:val="Standard"/>
              <w:spacing w:line="360" w:lineRule="auto"/>
              <w:rPr>
                <w:rFonts w:ascii="Times New Roman" w:hAnsi="Times New Roman" w:cs="Times New Roman"/>
                <w:b/>
                <w:bCs/>
                <w:i/>
                <w:iCs/>
              </w:rPr>
            </w:pPr>
            <w:r>
              <w:rPr>
                <w:rFonts w:ascii="Times New Roman" w:hAnsi="Times New Roman" w:cs="Times New Roman"/>
                <w:b/>
                <w:bCs/>
                <w:i/>
                <w:iCs/>
              </w:rPr>
              <w:t>Prevence drogových</w:t>
            </w:r>
          </w:p>
          <w:p w:rsidR="00050AD1" w:rsidRDefault="00C1240D">
            <w:pPr>
              <w:pStyle w:val="Standard"/>
              <w:spacing w:line="360" w:lineRule="auto"/>
              <w:rPr>
                <w:rFonts w:ascii="Times New Roman" w:hAnsi="Times New Roman" w:cs="Times New Roman"/>
                <w:b/>
                <w:bCs/>
                <w:i/>
                <w:iCs/>
                <w:color w:val="000000"/>
              </w:rPr>
            </w:pPr>
            <w:r>
              <w:rPr>
                <w:rFonts w:ascii="Times New Roman" w:hAnsi="Times New Roman" w:cs="Times New Roman"/>
                <w:b/>
                <w:bCs/>
                <w:i/>
                <w:iCs/>
                <w:color w:val="000000"/>
              </w:rPr>
              <w:t>závislostí, alkoholismu a kouření</w:t>
            </w:r>
          </w:p>
        </w:tc>
        <w:tc>
          <w:tcPr>
            <w:tcW w:w="482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77"/>
              </w:numPr>
              <w:rPr>
                <w:rFonts w:hint="eastAsia"/>
              </w:rPr>
            </w:pPr>
            <w:r>
              <w:rPr>
                <w:rFonts w:ascii="Times New Roman" w:hAnsi="Times New Roman" w:cs="Times New Roman"/>
                <w:color w:val="000000"/>
              </w:rPr>
              <w:t>předcházení užívání návykových látek, včetně alkoholu a tabáku</w:t>
            </w:r>
          </w:p>
          <w:p w:rsidR="00050AD1" w:rsidRDefault="00C1240D">
            <w:pPr>
              <w:pStyle w:val="Standard"/>
              <w:numPr>
                <w:ilvl w:val="0"/>
                <w:numId w:val="77"/>
              </w:numPr>
              <w:rPr>
                <w:rFonts w:hint="eastAsia"/>
              </w:rPr>
            </w:pPr>
            <w:r>
              <w:rPr>
                <w:rFonts w:ascii="Times New Roman" w:hAnsi="Times New Roman" w:cs="Times New Roman"/>
              </w:rPr>
              <w:t>předcházení závislostí na návykových látkách a zdravotním problémům způsobených konzumací drog</w:t>
            </w:r>
          </w:p>
          <w:p w:rsidR="00050AD1" w:rsidRDefault="00C1240D">
            <w:pPr>
              <w:pStyle w:val="Standard"/>
              <w:numPr>
                <w:ilvl w:val="0"/>
                <w:numId w:val="77"/>
              </w:numPr>
              <w:rPr>
                <w:rFonts w:hint="eastAsia"/>
              </w:rPr>
            </w:pPr>
            <w:r>
              <w:rPr>
                <w:rFonts w:ascii="Times New Roman" w:hAnsi="Times New Roman" w:cs="Times New Roman"/>
              </w:rPr>
              <w:t>beseda s Policií ČR</w:t>
            </w:r>
          </w:p>
          <w:p w:rsidR="00050AD1" w:rsidRDefault="00C1240D">
            <w:pPr>
              <w:pStyle w:val="Standard"/>
              <w:numPr>
                <w:ilvl w:val="0"/>
                <w:numId w:val="77"/>
              </w:numPr>
              <w:rPr>
                <w:rFonts w:hint="eastAsia"/>
              </w:rPr>
            </w:pPr>
            <w:r>
              <w:rPr>
                <w:rFonts w:ascii="Times New Roman" w:hAnsi="Times New Roman" w:cs="Times New Roman"/>
              </w:rPr>
              <w:t>aktivizování žáků k pravidelným sportovním a zájmovým činnostem</w:t>
            </w:r>
          </w:p>
          <w:p w:rsidR="00050AD1" w:rsidRDefault="00C1240D">
            <w:pPr>
              <w:pStyle w:val="Standard"/>
              <w:numPr>
                <w:ilvl w:val="0"/>
                <w:numId w:val="77"/>
              </w:numPr>
              <w:rPr>
                <w:rFonts w:hint="eastAsia"/>
              </w:rPr>
            </w:pPr>
            <w:r>
              <w:rPr>
                <w:rFonts w:ascii="Times New Roman" w:hAnsi="Times New Roman" w:cs="Times New Roman"/>
                <w:color w:val="000000"/>
              </w:rPr>
              <w:t>proškolení učitelů pro případ potřeby 1. pomoci intoxikovanému žákovi</w:t>
            </w:r>
          </w:p>
        </w:tc>
      </w:tr>
      <w:tr w:rsidR="00050AD1">
        <w:tc>
          <w:tcPr>
            <w:tcW w:w="4818" w:type="dxa"/>
            <w:tcBorders>
              <w:left w:val="single" w:sz="4" w:space="0" w:color="000000"/>
              <w:bottom w:val="single" w:sz="4" w:space="0" w:color="000000"/>
            </w:tcBorders>
            <w:tcMar>
              <w:top w:w="55" w:type="dxa"/>
              <w:left w:w="55" w:type="dxa"/>
              <w:bottom w:w="55" w:type="dxa"/>
              <w:right w:w="55" w:type="dxa"/>
            </w:tcMar>
          </w:tcPr>
          <w:p w:rsidR="00050AD1" w:rsidRDefault="00C1240D">
            <w:pPr>
              <w:pStyle w:val="Standard"/>
              <w:spacing w:line="360" w:lineRule="auto"/>
              <w:rPr>
                <w:rFonts w:ascii="Times New Roman" w:hAnsi="Times New Roman" w:cs="Times New Roman"/>
                <w:color w:val="000000"/>
              </w:rPr>
            </w:pPr>
            <w:r>
              <w:rPr>
                <w:rFonts w:ascii="Times New Roman" w:hAnsi="Times New Roman" w:cs="Times New Roman"/>
                <w:color w:val="000000"/>
              </w:rPr>
              <w:t>Ukazatele dosažení cíle:</w:t>
            </w:r>
          </w:p>
        </w:tc>
        <w:tc>
          <w:tcPr>
            <w:tcW w:w="4827"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78"/>
              </w:numPr>
              <w:rPr>
                <w:rFonts w:hint="eastAsia"/>
              </w:rPr>
            </w:pPr>
            <w:r>
              <w:rPr>
                <w:rFonts w:ascii="Times New Roman" w:hAnsi="Times New Roman" w:cs="Times New Roman"/>
                <w:color w:val="000000"/>
              </w:rPr>
              <w:t>informovanost, legislativa</w:t>
            </w:r>
          </w:p>
        </w:tc>
      </w:tr>
      <w:tr w:rsidR="00050AD1">
        <w:trPr>
          <w:trHeight w:val="288"/>
        </w:trPr>
        <w:tc>
          <w:tcPr>
            <w:tcW w:w="4818" w:type="dxa"/>
            <w:tcBorders>
              <w:left w:val="single" w:sz="4" w:space="0" w:color="000000"/>
              <w:bottom w:val="single" w:sz="4" w:space="0" w:color="000000"/>
            </w:tcBorders>
            <w:tcMar>
              <w:top w:w="55" w:type="dxa"/>
              <w:left w:w="55" w:type="dxa"/>
              <w:bottom w:w="55" w:type="dxa"/>
              <w:right w:w="55" w:type="dxa"/>
            </w:tcMar>
          </w:tcPr>
          <w:p w:rsidR="00050AD1" w:rsidRDefault="00C1240D">
            <w:pPr>
              <w:pStyle w:val="Standard"/>
              <w:spacing w:line="360" w:lineRule="auto"/>
              <w:rPr>
                <w:rFonts w:ascii="Times New Roman" w:hAnsi="Times New Roman" w:cs="Times New Roman"/>
                <w:color w:val="000000"/>
              </w:rPr>
            </w:pPr>
            <w:r>
              <w:rPr>
                <w:rFonts w:ascii="Times New Roman" w:hAnsi="Times New Roman" w:cs="Times New Roman"/>
                <w:color w:val="000000"/>
              </w:rPr>
              <w:t>Zdůvodnění cíle:</w:t>
            </w:r>
          </w:p>
        </w:tc>
        <w:tc>
          <w:tcPr>
            <w:tcW w:w="4827"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79"/>
              </w:numPr>
              <w:rPr>
                <w:rFonts w:hint="eastAsia"/>
              </w:rPr>
            </w:pPr>
            <w:r>
              <w:rPr>
                <w:rFonts w:ascii="Times New Roman" w:hAnsi="Times New Roman" w:cs="Times New Roman"/>
                <w:color w:val="000000"/>
              </w:rPr>
              <w:t>zdravý jedinec bez závislosti na návykových látkách</w:t>
            </w:r>
          </w:p>
        </w:tc>
      </w:tr>
    </w:tbl>
    <w:p w:rsidR="00050AD1" w:rsidRDefault="00050AD1">
      <w:pPr>
        <w:pStyle w:val="Textbody"/>
        <w:spacing w:line="360" w:lineRule="auto"/>
        <w:rPr>
          <w:rFonts w:ascii="Times New Roman" w:hAnsi="Times New Roman" w:cs="Times New Roman"/>
        </w:rPr>
      </w:pPr>
    </w:p>
    <w:p w:rsidR="00050AD1" w:rsidRDefault="00050AD1">
      <w:pPr>
        <w:pStyle w:val="Textbody"/>
        <w:spacing w:line="360" w:lineRule="auto"/>
        <w:rPr>
          <w:rFonts w:ascii="Times New Roman" w:hAnsi="Times New Roman" w:cs="Times New Roman"/>
        </w:rPr>
      </w:pPr>
    </w:p>
    <w:p w:rsidR="00050AD1" w:rsidRDefault="00050AD1">
      <w:pPr>
        <w:pStyle w:val="Textbody"/>
        <w:spacing w:line="360" w:lineRule="auto"/>
        <w:rPr>
          <w:rFonts w:ascii="Times New Roman" w:hAnsi="Times New Roman" w:cs="Times New Roman"/>
        </w:rPr>
      </w:pPr>
    </w:p>
    <w:p w:rsidR="00050AD1" w:rsidRDefault="00050AD1">
      <w:pPr>
        <w:pStyle w:val="Textbody"/>
        <w:spacing w:line="360" w:lineRule="auto"/>
        <w:rPr>
          <w:rFonts w:ascii="Times New Roman" w:hAnsi="Times New Roman" w:cs="Times New Roman"/>
        </w:rPr>
      </w:pPr>
    </w:p>
    <w:tbl>
      <w:tblPr>
        <w:tblW w:w="9645" w:type="dxa"/>
        <w:tblLayout w:type="fixed"/>
        <w:tblCellMar>
          <w:left w:w="10" w:type="dxa"/>
          <w:right w:w="10" w:type="dxa"/>
        </w:tblCellMar>
        <w:tblLook w:val="0000" w:firstRow="0" w:lastRow="0" w:firstColumn="0" w:lastColumn="0" w:noHBand="0" w:noVBand="0"/>
      </w:tblPr>
      <w:tblGrid>
        <w:gridCol w:w="4818"/>
        <w:gridCol w:w="4827"/>
      </w:tblGrid>
      <w:tr w:rsidR="00050AD1">
        <w:tc>
          <w:tcPr>
            <w:tcW w:w="4818" w:type="dxa"/>
            <w:tcBorders>
              <w:top w:val="single" w:sz="4" w:space="0" w:color="000000"/>
              <w:left w:val="single" w:sz="4" w:space="0" w:color="000000"/>
              <w:bottom w:val="single" w:sz="4" w:space="0" w:color="000000"/>
            </w:tcBorders>
            <w:tcMar>
              <w:top w:w="55" w:type="dxa"/>
              <w:left w:w="55" w:type="dxa"/>
              <w:bottom w:w="55" w:type="dxa"/>
              <w:right w:w="55" w:type="dxa"/>
            </w:tcMar>
          </w:tcPr>
          <w:p w:rsidR="00050AD1" w:rsidRDefault="00C1240D">
            <w:pPr>
              <w:pStyle w:val="Standard"/>
              <w:rPr>
                <w:rFonts w:ascii="Times New Roman" w:hAnsi="Times New Roman" w:cs="Times New Roman"/>
                <w:color w:val="000000"/>
              </w:rPr>
            </w:pPr>
            <w:r>
              <w:rPr>
                <w:rFonts w:ascii="Times New Roman" w:hAnsi="Times New Roman" w:cs="Times New Roman"/>
                <w:color w:val="000000"/>
              </w:rPr>
              <w:t>Cíl:</w:t>
            </w:r>
          </w:p>
          <w:p w:rsidR="00050AD1" w:rsidRDefault="00C1240D">
            <w:pPr>
              <w:pStyle w:val="Standard"/>
              <w:rPr>
                <w:rFonts w:ascii="Times New Roman" w:hAnsi="Times New Roman" w:cs="Times New Roman"/>
                <w:b/>
                <w:bCs/>
                <w:i/>
                <w:iCs/>
              </w:rPr>
            </w:pPr>
            <w:r>
              <w:rPr>
                <w:rFonts w:ascii="Times New Roman" w:hAnsi="Times New Roman" w:cs="Times New Roman"/>
                <w:b/>
                <w:bCs/>
                <w:i/>
                <w:iCs/>
              </w:rPr>
              <w:t>Prevence šikany, prevence</w:t>
            </w:r>
          </w:p>
          <w:p w:rsidR="00050AD1" w:rsidRDefault="00C1240D">
            <w:pPr>
              <w:pStyle w:val="Standard"/>
              <w:rPr>
                <w:rFonts w:ascii="Times New Roman" w:hAnsi="Times New Roman" w:cs="Times New Roman"/>
                <w:b/>
                <w:bCs/>
                <w:i/>
                <w:iCs/>
                <w:color w:val="000000"/>
              </w:rPr>
            </w:pPr>
            <w:r>
              <w:rPr>
                <w:rFonts w:ascii="Times New Roman" w:hAnsi="Times New Roman" w:cs="Times New Roman"/>
                <w:b/>
                <w:bCs/>
                <w:i/>
                <w:iCs/>
                <w:color w:val="000000"/>
              </w:rPr>
              <w:t>xenofobie, rasismu,antisemitismu</w:t>
            </w:r>
          </w:p>
        </w:tc>
        <w:tc>
          <w:tcPr>
            <w:tcW w:w="482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80"/>
              </w:numPr>
              <w:rPr>
                <w:rFonts w:hint="eastAsia"/>
              </w:rPr>
            </w:pPr>
            <w:r>
              <w:rPr>
                <w:rFonts w:ascii="Times New Roman" w:hAnsi="Times New Roman" w:cs="Times New Roman"/>
                <w:color w:val="000000"/>
              </w:rPr>
              <w:t>předcházení šikaně</w:t>
            </w:r>
          </w:p>
          <w:p w:rsidR="00050AD1" w:rsidRDefault="00C1240D">
            <w:pPr>
              <w:pStyle w:val="Standard"/>
              <w:numPr>
                <w:ilvl w:val="0"/>
                <w:numId w:val="80"/>
              </w:numPr>
              <w:rPr>
                <w:rFonts w:hint="eastAsia"/>
              </w:rPr>
            </w:pPr>
            <w:r>
              <w:rPr>
                <w:rFonts w:ascii="Times New Roman" w:hAnsi="Times New Roman" w:cs="Times New Roman"/>
              </w:rPr>
              <w:t>předcházení projevů xenofobie, rasismu, antisemitismu</w:t>
            </w:r>
          </w:p>
          <w:p w:rsidR="00050AD1" w:rsidRDefault="00C1240D">
            <w:pPr>
              <w:pStyle w:val="Standard"/>
              <w:numPr>
                <w:ilvl w:val="0"/>
                <w:numId w:val="80"/>
              </w:numPr>
              <w:rPr>
                <w:rFonts w:hint="eastAsia"/>
              </w:rPr>
            </w:pPr>
            <w:r>
              <w:rPr>
                <w:rFonts w:ascii="Times New Roman" w:hAnsi="Times New Roman" w:cs="Times New Roman"/>
                <w:color w:val="000000"/>
              </w:rPr>
              <w:t>upevnění obecně uznávané hodnoty a postoje společenského života</w:t>
            </w:r>
          </w:p>
          <w:p w:rsidR="00050AD1" w:rsidRDefault="00C1240D">
            <w:pPr>
              <w:pStyle w:val="Standard"/>
              <w:numPr>
                <w:ilvl w:val="0"/>
                <w:numId w:val="80"/>
              </w:numPr>
              <w:rPr>
                <w:rFonts w:hint="eastAsia"/>
              </w:rPr>
            </w:pPr>
            <w:r>
              <w:rPr>
                <w:rFonts w:ascii="Times New Roman" w:hAnsi="Times New Roman" w:cs="Times New Roman"/>
                <w:color w:val="000000"/>
              </w:rPr>
              <w:t>vyvracení předsudků</w:t>
            </w:r>
          </w:p>
          <w:p w:rsidR="00050AD1" w:rsidRDefault="00C1240D">
            <w:pPr>
              <w:pStyle w:val="Standard"/>
              <w:numPr>
                <w:ilvl w:val="0"/>
                <w:numId w:val="80"/>
              </w:numPr>
              <w:rPr>
                <w:rFonts w:hint="eastAsia"/>
              </w:rPr>
            </w:pPr>
            <w:r>
              <w:rPr>
                <w:rFonts w:ascii="Times New Roman" w:hAnsi="Times New Roman" w:cs="Times New Roman"/>
                <w:color w:val="000000"/>
              </w:rPr>
              <w:t>pěstování úcty k životu</w:t>
            </w:r>
          </w:p>
          <w:p w:rsidR="00050AD1" w:rsidRDefault="00C1240D">
            <w:pPr>
              <w:pStyle w:val="Standard"/>
              <w:numPr>
                <w:ilvl w:val="0"/>
                <w:numId w:val="80"/>
              </w:numPr>
              <w:rPr>
                <w:rFonts w:hint="eastAsia"/>
              </w:rPr>
            </w:pPr>
            <w:r>
              <w:rPr>
                <w:rFonts w:ascii="Times New Roman" w:hAnsi="Times New Roman" w:cs="Times New Roman"/>
              </w:rPr>
              <w:t>posilování zdravých vrstevnických vztahů</w:t>
            </w:r>
          </w:p>
          <w:p w:rsidR="00050AD1" w:rsidRDefault="00C1240D">
            <w:pPr>
              <w:pStyle w:val="Standard"/>
              <w:numPr>
                <w:ilvl w:val="0"/>
                <w:numId w:val="80"/>
              </w:numPr>
              <w:rPr>
                <w:rFonts w:hint="eastAsia"/>
              </w:rPr>
            </w:pPr>
            <w:r>
              <w:rPr>
                <w:rFonts w:ascii="Times New Roman" w:hAnsi="Times New Roman" w:cs="Times New Roman"/>
              </w:rPr>
              <w:t>podpora žáků v jejich přirozené zvídavosti a potřebě poznávat nové</w:t>
            </w:r>
          </w:p>
          <w:p w:rsidR="00050AD1" w:rsidRDefault="00C1240D">
            <w:pPr>
              <w:pStyle w:val="Standard"/>
              <w:numPr>
                <w:ilvl w:val="0"/>
                <w:numId w:val="80"/>
              </w:numPr>
              <w:rPr>
                <w:rFonts w:hint="eastAsia"/>
              </w:rPr>
            </w:pPr>
            <w:r>
              <w:rPr>
                <w:rFonts w:ascii="Times New Roman" w:hAnsi="Times New Roman" w:cs="Times New Roman"/>
              </w:rPr>
              <w:t>zajistění bezpečnost žáků o přestávkách, v šatně, na chodbách</w:t>
            </w:r>
          </w:p>
          <w:p w:rsidR="00050AD1" w:rsidRDefault="00C1240D">
            <w:pPr>
              <w:pStyle w:val="Standard"/>
              <w:numPr>
                <w:ilvl w:val="0"/>
                <w:numId w:val="80"/>
              </w:numPr>
              <w:rPr>
                <w:rFonts w:hint="eastAsia"/>
              </w:rPr>
            </w:pPr>
            <w:r>
              <w:rPr>
                <w:rFonts w:ascii="Times New Roman" w:hAnsi="Times New Roman" w:cs="Times New Roman"/>
              </w:rPr>
              <w:t xml:space="preserve">šíření pravdivých informací o extremismu, nebezpečných ideologiích, </w:t>
            </w:r>
            <w:r>
              <w:rPr>
                <w:rFonts w:ascii="Times New Roman" w:hAnsi="Times New Roman" w:cs="Times New Roman"/>
                <w:color w:val="000000"/>
              </w:rPr>
              <w:t>sektách a náboženstvích</w:t>
            </w:r>
          </w:p>
        </w:tc>
      </w:tr>
      <w:tr w:rsidR="00050AD1">
        <w:tc>
          <w:tcPr>
            <w:tcW w:w="4818" w:type="dxa"/>
            <w:tcBorders>
              <w:left w:val="single" w:sz="4" w:space="0" w:color="000000"/>
              <w:bottom w:val="single" w:sz="4" w:space="0" w:color="000000"/>
            </w:tcBorders>
            <w:tcMar>
              <w:top w:w="55" w:type="dxa"/>
              <w:left w:w="55" w:type="dxa"/>
              <w:bottom w:w="55" w:type="dxa"/>
              <w:right w:w="55" w:type="dxa"/>
            </w:tcMar>
          </w:tcPr>
          <w:p w:rsidR="00050AD1" w:rsidRDefault="00C1240D">
            <w:pPr>
              <w:pStyle w:val="Standard"/>
              <w:rPr>
                <w:rFonts w:ascii="Times New Roman" w:hAnsi="Times New Roman" w:cs="Times New Roman"/>
                <w:color w:val="000000"/>
              </w:rPr>
            </w:pPr>
            <w:r>
              <w:rPr>
                <w:rFonts w:ascii="Times New Roman" w:hAnsi="Times New Roman" w:cs="Times New Roman"/>
                <w:color w:val="000000"/>
              </w:rPr>
              <w:t>Ukazatele dosažení cíle:</w:t>
            </w:r>
          </w:p>
        </w:tc>
        <w:tc>
          <w:tcPr>
            <w:tcW w:w="4827"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81"/>
              </w:numPr>
              <w:rPr>
                <w:rFonts w:hint="eastAsia"/>
              </w:rPr>
            </w:pPr>
            <w:r>
              <w:rPr>
                <w:rFonts w:ascii="Times New Roman" w:hAnsi="Times New Roman" w:cs="Times New Roman"/>
                <w:color w:val="000000"/>
              </w:rPr>
              <w:t>informovanost, legislativa</w:t>
            </w:r>
          </w:p>
        </w:tc>
      </w:tr>
      <w:tr w:rsidR="00050AD1">
        <w:tc>
          <w:tcPr>
            <w:tcW w:w="4818" w:type="dxa"/>
            <w:tcBorders>
              <w:left w:val="single" w:sz="4" w:space="0" w:color="000000"/>
              <w:bottom w:val="single" w:sz="4" w:space="0" w:color="000000"/>
            </w:tcBorders>
            <w:tcMar>
              <w:top w:w="55" w:type="dxa"/>
              <w:left w:w="55" w:type="dxa"/>
              <w:bottom w:w="55" w:type="dxa"/>
              <w:right w:w="55" w:type="dxa"/>
            </w:tcMar>
          </w:tcPr>
          <w:p w:rsidR="00050AD1" w:rsidRDefault="00C1240D">
            <w:pPr>
              <w:pStyle w:val="Standard"/>
              <w:rPr>
                <w:rFonts w:ascii="Times New Roman" w:hAnsi="Times New Roman" w:cs="Times New Roman"/>
                <w:color w:val="000000"/>
              </w:rPr>
            </w:pPr>
            <w:r>
              <w:rPr>
                <w:rFonts w:ascii="Times New Roman" w:hAnsi="Times New Roman" w:cs="Times New Roman"/>
                <w:color w:val="000000"/>
              </w:rPr>
              <w:t>Zdůvodnění cíle:</w:t>
            </w:r>
          </w:p>
        </w:tc>
        <w:tc>
          <w:tcPr>
            <w:tcW w:w="4827"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82"/>
              </w:numPr>
              <w:rPr>
                <w:rFonts w:hint="eastAsia"/>
              </w:rPr>
            </w:pPr>
            <w:r>
              <w:rPr>
                <w:rFonts w:ascii="Times New Roman" w:hAnsi="Times New Roman" w:cs="Times New Roman"/>
                <w:color w:val="000000"/>
              </w:rPr>
              <w:t>zdravý jedinec bez sklonu k šikaně</w:t>
            </w:r>
          </w:p>
        </w:tc>
      </w:tr>
    </w:tbl>
    <w:p w:rsidR="00050AD1" w:rsidRDefault="00050AD1">
      <w:pPr>
        <w:pStyle w:val="Standard"/>
        <w:rPr>
          <w:rFonts w:ascii="Times New Roman" w:hAnsi="Times New Roman" w:cs="Times New Roman"/>
          <w:sz w:val="28"/>
          <w:szCs w:val="28"/>
        </w:rPr>
      </w:pPr>
    </w:p>
    <w:p w:rsidR="00050AD1" w:rsidRDefault="00050AD1">
      <w:pPr>
        <w:pStyle w:val="Standard"/>
        <w:rPr>
          <w:rFonts w:ascii="Times New Roman" w:hAnsi="Times New Roman" w:cs="Times New Roman"/>
          <w:sz w:val="28"/>
          <w:szCs w:val="28"/>
        </w:rPr>
      </w:pPr>
    </w:p>
    <w:p w:rsidR="00050AD1" w:rsidRDefault="00050AD1">
      <w:pPr>
        <w:pStyle w:val="Standard"/>
        <w:rPr>
          <w:rFonts w:ascii="Times New Roman" w:hAnsi="Times New Roman" w:cs="Times New Roman"/>
          <w:sz w:val="28"/>
          <w:szCs w:val="28"/>
        </w:rPr>
      </w:pPr>
    </w:p>
    <w:p w:rsidR="00050AD1" w:rsidRDefault="00050AD1">
      <w:pPr>
        <w:pStyle w:val="Standard"/>
        <w:rPr>
          <w:rFonts w:ascii="Times New Roman" w:hAnsi="Times New Roman" w:cs="Times New Roman"/>
          <w:sz w:val="28"/>
          <w:szCs w:val="28"/>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050AD1">
        <w:tc>
          <w:tcPr>
            <w:tcW w:w="4819" w:type="dxa"/>
            <w:tcBorders>
              <w:top w:val="single" w:sz="4" w:space="0" w:color="000000"/>
              <w:left w:val="single" w:sz="4" w:space="0" w:color="000000"/>
              <w:bottom w:val="single" w:sz="4" w:space="0" w:color="000000"/>
            </w:tcBorders>
            <w:tcMar>
              <w:top w:w="55" w:type="dxa"/>
              <w:left w:w="55" w:type="dxa"/>
              <w:bottom w:w="55" w:type="dxa"/>
              <w:right w:w="55" w:type="dxa"/>
            </w:tcMar>
          </w:tcPr>
          <w:p w:rsidR="00050AD1" w:rsidRDefault="00C1240D">
            <w:pPr>
              <w:pStyle w:val="Standard"/>
              <w:rPr>
                <w:rFonts w:ascii="Times New Roman" w:hAnsi="Times New Roman" w:cs="Times New Roman"/>
                <w:color w:val="000000"/>
              </w:rPr>
            </w:pPr>
            <w:r>
              <w:rPr>
                <w:rFonts w:ascii="Times New Roman" w:hAnsi="Times New Roman" w:cs="Times New Roman"/>
                <w:color w:val="000000"/>
              </w:rPr>
              <w:lastRenderedPageBreak/>
              <w:t>Cíl:</w:t>
            </w:r>
          </w:p>
          <w:p w:rsidR="00050AD1" w:rsidRDefault="00C1240D">
            <w:pPr>
              <w:pStyle w:val="Standard"/>
              <w:rPr>
                <w:rFonts w:ascii="Times New Roman" w:hAnsi="Times New Roman" w:cs="Times New Roman"/>
                <w:b/>
                <w:bCs/>
                <w:i/>
                <w:iCs/>
                <w:color w:val="000000"/>
              </w:rPr>
            </w:pPr>
            <w:r>
              <w:rPr>
                <w:rFonts w:ascii="Times New Roman" w:hAnsi="Times New Roman" w:cs="Times New Roman"/>
                <w:b/>
                <w:bCs/>
                <w:i/>
                <w:iCs/>
                <w:color w:val="000000"/>
              </w:rPr>
              <w:t>Prevence kriminality</w:t>
            </w:r>
          </w:p>
        </w:tc>
        <w:tc>
          <w:tcPr>
            <w:tcW w:w="48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83"/>
              </w:numPr>
              <w:rPr>
                <w:rFonts w:hint="eastAsia"/>
              </w:rPr>
            </w:pPr>
            <w:r>
              <w:rPr>
                <w:rFonts w:ascii="Times New Roman" w:hAnsi="Times New Roman" w:cs="Times New Roman"/>
                <w:color w:val="000000"/>
              </w:rPr>
              <w:t>vysvětlení a popsání základních projevů kriminality, delikvence</w:t>
            </w:r>
          </w:p>
          <w:p w:rsidR="00050AD1" w:rsidRDefault="00C1240D">
            <w:pPr>
              <w:pStyle w:val="Standard"/>
              <w:numPr>
                <w:ilvl w:val="0"/>
                <w:numId w:val="83"/>
              </w:numPr>
              <w:rPr>
                <w:rFonts w:hint="eastAsia"/>
              </w:rPr>
            </w:pPr>
            <w:r>
              <w:rPr>
                <w:rFonts w:ascii="Times New Roman" w:hAnsi="Times New Roman" w:cs="Times New Roman"/>
              </w:rPr>
              <w:t>zasvěcení žáků do trestního zákona, školního řádu a dalších důležitých dokumentů</w:t>
            </w:r>
          </w:p>
          <w:p w:rsidR="00050AD1" w:rsidRDefault="00C1240D">
            <w:pPr>
              <w:pStyle w:val="Standard"/>
              <w:numPr>
                <w:ilvl w:val="0"/>
                <w:numId w:val="83"/>
              </w:numPr>
              <w:rPr>
                <w:rFonts w:hint="eastAsia"/>
              </w:rPr>
            </w:pPr>
            <w:r>
              <w:rPr>
                <w:rFonts w:ascii="Times New Roman" w:hAnsi="Times New Roman" w:cs="Times New Roman"/>
              </w:rPr>
              <w:t>zasazení se o to, aby žáci znali svá práva a povinnosti</w:t>
            </w:r>
          </w:p>
          <w:p w:rsidR="00050AD1" w:rsidRDefault="00C1240D">
            <w:pPr>
              <w:pStyle w:val="Standard"/>
              <w:numPr>
                <w:ilvl w:val="0"/>
                <w:numId w:val="83"/>
              </w:numPr>
              <w:rPr>
                <w:rFonts w:hint="eastAsia"/>
              </w:rPr>
            </w:pPr>
            <w:r>
              <w:rPr>
                <w:rFonts w:ascii="Times New Roman" w:hAnsi="Times New Roman" w:cs="Times New Roman"/>
              </w:rPr>
              <w:t>beseda s Policií ČR</w:t>
            </w:r>
          </w:p>
          <w:p w:rsidR="00050AD1" w:rsidRDefault="00C1240D">
            <w:pPr>
              <w:pStyle w:val="Standard"/>
              <w:numPr>
                <w:ilvl w:val="0"/>
                <w:numId w:val="83"/>
              </w:numPr>
              <w:rPr>
                <w:rFonts w:hint="eastAsia"/>
              </w:rPr>
            </w:pPr>
            <w:r>
              <w:rPr>
                <w:rFonts w:ascii="Times New Roman" w:hAnsi="Times New Roman" w:cs="Times New Roman"/>
              </w:rPr>
              <w:t>upevňování základních pravidel a hodnot společenského chování</w:t>
            </w:r>
          </w:p>
          <w:p w:rsidR="00050AD1" w:rsidRDefault="00C1240D">
            <w:pPr>
              <w:pStyle w:val="Standard"/>
              <w:numPr>
                <w:ilvl w:val="0"/>
                <w:numId w:val="83"/>
              </w:numPr>
              <w:rPr>
                <w:rFonts w:hint="eastAsia"/>
              </w:rPr>
            </w:pPr>
            <w:r>
              <w:rPr>
                <w:rFonts w:ascii="Times New Roman" w:hAnsi="Times New Roman" w:cs="Times New Roman"/>
              </w:rPr>
              <w:t>předkládání vhodných vzorů společenského chování</w:t>
            </w:r>
          </w:p>
          <w:p w:rsidR="00050AD1" w:rsidRDefault="00C1240D">
            <w:pPr>
              <w:pStyle w:val="Standard"/>
              <w:numPr>
                <w:ilvl w:val="0"/>
                <w:numId w:val="83"/>
              </w:numPr>
              <w:rPr>
                <w:rFonts w:hint="eastAsia"/>
              </w:rPr>
            </w:pPr>
            <w:r>
              <w:rPr>
                <w:rFonts w:ascii="Times New Roman" w:hAnsi="Times New Roman" w:cs="Times New Roman"/>
                <w:color w:val="000000"/>
              </w:rPr>
              <w:t>beseda o prevenci, kriminalitě, právní problematice (žáci 9. ročníků)</w:t>
            </w:r>
          </w:p>
        </w:tc>
      </w:tr>
      <w:tr w:rsidR="00050AD1">
        <w:tc>
          <w:tcPr>
            <w:tcW w:w="4819" w:type="dxa"/>
            <w:tcBorders>
              <w:left w:val="single" w:sz="4" w:space="0" w:color="000000"/>
              <w:bottom w:val="single" w:sz="4" w:space="0" w:color="000000"/>
            </w:tcBorders>
            <w:tcMar>
              <w:top w:w="55" w:type="dxa"/>
              <w:left w:w="55" w:type="dxa"/>
              <w:bottom w:w="55" w:type="dxa"/>
              <w:right w:w="55" w:type="dxa"/>
            </w:tcMar>
          </w:tcPr>
          <w:p w:rsidR="00050AD1" w:rsidRDefault="00C1240D">
            <w:pPr>
              <w:pStyle w:val="Standard"/>
              <w:spacing w:line="360" w:lineRule="auto"/>
              <w:rPr>
                <w:rFonts w:ascii="Times New Roman" w:hAnsi="Times New Roman" w:cs="Times New Roman"/>
                <w:color w:val="000000"/>
              </w:rPr>
            </w:pPr>
            <w:r>
              <w:rPr>
                <w:rFonts w:ascii="Times New Roman" w:hAnsi="Times New Roman" w:cs="Times New Roman"/>
                <w:color w:val="000000"/>
              </w:rPr>
              <w:t>Ukazatele dosažení cíle:</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84"/>
              </w:numPr>
              <w:spacing w:line="360" w:lineRule="auto"/>
              <w:rPr>
                <w:rFonts w:hint="eastAsia"/>
              </w:rPr>
            </w:pPr>
            <w:r>
              <w:rPr>
                <w:rFonts w:ascii="Times New Roman" w:hAnsi="Times New Roman" w:cs="Times New Roman"/>
                <w:color w:val="000000"/>
              </w:rPr>
              <w:t>informovanost, legislativa</w:t>
            </w:r>
          </w:p>
        </w:tc>
      </w:tr>
      <w:tr w:rsidR="00050AD1">
        <w:tc>
          <w:tcPr>
            <w:tcW w:w="4819" w:type="dxa"/>
            <w:tcBorders>
              <w:left w:val="single" w:sz="4" w:space="0" w:color="000000"/>
              <w:bottom w:val="single" w:sz="4" w:space="0" w:color="000000"/>
            </w:tcBorders>
            <w:tcMar>
              <w:top w:w="55" w:type="dxa"/>
              <w:left w:w="55" w:type="dxa"/>
              <w:bottom w:w="55" w:type="dxa"/>
              <w:right w:w="55" w:type="dxa"/>
            </w:tcMar>
          </w:tcPr>
          <w:p w:rsidR="00050AD1" w:rsidRDefault="00C1240D">
            <w:pPr>
              <w:pStyle w:val="Standard"/>
              <w:rPr>
                <w:rFonts w:ascii="Times New Roman" w:hAnsi="Times New Roman" w:cs="Times New Roman"/>
                <w:color w:val="000000"/>
              </w:rPr>
            </w:pPr>
            <w:r>
              <w:rPr>
                <w:rFonts w:ascii="Times New Roman" w:hAnsi="Times New Roman" w:cs="Times New Roman"/>
                <w:color w:val="000000"/>
              </w:rPr>
              <w:t>Zdůvodnění cíle:</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85"/>
              </w:numPr>
              <w:rPr>
                <w:rFonts w:hint="eastAsia"/>
              </w:rPr>
            </w:pPr>
            <w:r>
              <w:rPr>
                <w:rFonts w:ascii="Times New Roman" w:hAnsi="Times New Roman" w:cs="Times New Roman"/>
                <w:color w:val="000000"/>
              </w:rPr>
              <w:t>zdravý jedinec bez sklonu ke kriminálnímů jednání</w:t>
            </w:r>
          </w:p>
        </w:tc>
      </w:tr>
    </w:tbl>
    <w:p w:rsidR="00050AD1" w:rsidRDefault="00050AD1">
      <w:pPr>
        <w:pStyle w:val="Standard"/>
        <w:rPr>
          <w:rFonts w:ascii="Times New Roman" w:hAnsi="Times New Roman" w:cs="Times New Roman"/>
          <w:sz w:val="28"/>
          <w:szCs w:val="28"/>
        </w:rPr>
      </w:pPr>
    </w:p>
    <w:p w:rsidR="00050AD1" w:rsidRDefault="00050AD1">
      <w:pPr>
        <w:pStyle w:val="Standard"/>
        <w:rPr>
          <w:rFonts w:ascii="Times New Roman" w:hAnsi="Times New Roman" w:cs="Times New Roman"/>
          <w:sz w:val="28"/>
          <w:szCs w:val="28"/>
        </w:rPr>
      </w:pPr>
    </w:p>
    <w:p w:rsidR="00050AD1" w:rsidRDefault="00050AD1">
      <w:pPr>
        <w:pStyle w:val="Standard"/>
        <w:rPr>
          <w:rFonts w:ascii="Times New Roman" w:hAnsi="Times New Roman" w:cs="Times New Roman"/>
          <w:sz w:val="28"/>
          <w:szCs w:val="28"/>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050AD1">
        <w:tc>
          <w:tcPr>
            <w:tcW w:w="4819" w:type="dxa"/>
            <w:tcBorders>
              <w:top w:val="single" w:sz="4" w:space="0" w:color="000000"/>
              <w:left w:val="single" w:sz="4" w:space="0" w:color="000000"/>
              <w:bottom w:val="single" w:sz="4" w:space="0" w:color="000000"/>
            </w:tcBorders>
            <w:tcMar>
              <w:top w:w="55" w:type="dxa"/>
              <w:left w:w="55" w:type="dxa"/>
              <w:bottom w:w="55" w:type="dxa"/>
              <w:right w:w="55" w:type="dxa"/>
            </w:tcMar>
          </w:tcPr>
          <w:p w:rsidR="00050AD1" w:rsidRDefault="00C1240D">
            <w:pPr>
              <w:pStyle w:val="Standard"/>
              <w:rPr>
                <w:rFonts w:ascii="Times New Roman" w:hAnsi="Times New Roman" w:cs="Times New Roman"/>
                <w:color w:val="000000"/>
              </w:rPr>
            </w:pPr>
            <w:r>
              <w:rPr>
                <w:rFonts w:ascii="Times New Roman" w:hAnsi="Times New Roman" w:cs="Times New Roman"/>
                <w:color w:val="000000"/>
              </w:rPr>
              <w:t>Cíl:</w:t>
            </w:r>
          </w:p>
          <w:p w:rsidR="00050AD1" w:rsidRDefault="00C1240D">
            <w:pPr>
              <w:pStyle w:val="Standard"/>
              <w:rPr>
                <w:rFonts w:ascii="Times New Roman" w:hAnsi="Times New Roman" w:cs="Times New Roman"/>
                <w:b/>
                <w:bCs/>
                <w:i/>
                <w:iCs/>
                <w:color w:val="000000"/>
              </w:rPr>
            </w:pPr>
            <w:r>
              <w:rPr>
                <w:rFonts w:ascii="Times New Roman" w:hAnsi="Times New Roman" w:cs="Times New Roman"/>
                <w:b/>
                <w:bCs/>
                <w:i/>
                <w:iCs/>
                <w:color w:val="000000"/>
              </w:rPr>
              <w:t>Zdravý životní styl</w:t>
            </w:r>
          </w:p>
        </w:tc>
        <w:tc>
          <w:tcPr>
            <w:tcW w:w="48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86"/>
              </w:numPr>
              <w:rPr>
                <w:rFonts w:hint="eastAsia"/>
              </w:rPr>
            </w:pPr>
            <w:r>
              <w:rPr>
                <w:rFonts w:ascii="Times New Roman" w:hAnsi="Times New Roman" w:cs="Times New Roman"/>
                <w:color w:val="000000"/>
              </w:rPr>
              <w:t xml:space="preserve">podpora zdravého životního stylu – životospráva, duševní hygiena, režim </w:t>
            </w:r>
            <w:r>
              <w:rPr>
                <w:rFonts w:ascii="Times New Roman" w:hAnsi="Times New Roman" w:cs="Times New Roman"/>
              </w:rPr>
              <w:t>dne, stres</w:t>
            </w:r>
          </w:p>
          <w:p w:rsidR="00050AD1" w:rsidRDefault="00C1240D">
            <w:pPr>
              <w:pStyle w:val="Standard"/>
              <w:numPr>
                <w:ilvl w:val="0"/>
                <w:numId w:val="86"/>
              </w:numPr>
              <w:rPr>
                <w:rFonts w:hint="eastAsia"/>
              </w:rPr>
            </w:pPr>
            <w:r>
              <w:rPr>
                <w:rFonts w:ascii="Times New Roman" w:hAnsi="Times New Roman" w:cs="Times New Roman"/>
              </w:rPr>
              <w:t>upevňování kladného vztahu ke svému tělu</w:t>
            </w:r>
          </w:p>
          <w:p w:rsidR="00050AD1" w:rsidRDefault="00C1240D">
            <w:pPr>
              <w:pStyle w:val="Standard"/>
              <w:numPr>
                <w:ilvl w:val="0"/>
                <w:numId w:val="86"/>
              </w:numPr>
              <w:rPr>
                <w:rFonts w:hint="eastAsia"/>
              </w:rPr>
            </w:pPr>
            <w:r>
              <w:rPr>
                <w:rFonts w:ascii="Times New Roman" w:hAnsi="Times New Roman" w:cs="Times New Roman"/>
              </w:rPr>
              <w:t>seznámení žáků s různými styly života - vrcholový sportovce, modelka, vegetariánství, dětský domov, život bez rodičů</w:t>
            </w:r>
          </w:p>
          <w:p w:rsidR="00050AD1" w:rsidRDefault="00C1240D">
            <w:pPr>
              <w:pStyle w:val="Standard"/>
              <w:numPr>
                <w:ilvl w:val="0"/>
                <w:numId w:val="86"/>
              </w:numPr>
              <w:rPr>
                <w:rFonts w:hint="eastAsia"/>
              </w:rPr>
            </w:pPr>
            <w:r>
              <w:rPr>
                <w:rFonts w:ascii="Times New Roman" w:hAnsi="Times New Roman" w:cs="Times New Roman"/>
              </w:rPr>
              <w:t>předcházení negativním vlivům medií, reklam</w:t>
            </w:r>
          </w:p>
          <w:p w:rsidR="00050AD1" w:rsidRDefault="00C1240D">
            <w:pPr>
              <w:pStyle w:val="Standard"/>
              <w:numPr>
                <w:ilvl w:val="0"/>
                <w:numId w:val="86"/>
              </w:numPr>
              <w:rPr>
                <w:rFonts w:hint="eastAsia"/>
              </w:rPr>
            </w:pPr>
            <w:r>
              <w:rPr>
                <w:rFonts w:ascii="Times New Roman" w:hAnsi="Times New Roman" w:cs="Times New Roman"/>
              </w:rPr>
              <w:t>předcházení vzniku poruch příjmu potravy – anorexie, bulimie, diety, obezita</w:t>
            </w:r>
          </w:p>
          <w:p w:rsidR="00050AD1" w:rsidRDefault="00C1240D">
            <w:pPr>
              <w:pStyle w:val="Standard"/>
              <w:numPr>
                <w:ilvl w:val="0"/>
                <w:numId w:val="86"/>
              </w:numPr>
              <w:rPr>
                <w:rFonts w:hint="eastAsia"/>
              </w:rPr>
            </w:pPr>
            <w:r>
              <w:rPr>
                <w:rFonts w:ascii="Times New Roman" w:hAnsi="Times New Roman" w:cs="Times New Roman"/>
              </w:rPr>
              <w:t>upevňování a rozvíjení vztahu k životnímu prostředí, ekologii</w:t>
            </w:r>
          </w:p>
          <w:p w:rsidR="00050AD1" w:rsidRDefault="00C1240D">
            <w:pPr>
              <w:pStyle w:val="Standard"/>
              <w:rPr>
                <w:rFonts w:ascii="Times New Roman" w:hAnsi="Times New Roman" w:cs="Times New Roman"/>
              </w:rPr>
            </w:pPr>
            <w:r>
              <w:rPr>
                <w:rFonts w:ascii="Times New Roman" w:hAnsi="Times New Roman" w:cs="Times New Roman"/>
              </w:rPr>
              <w:t>- naučit žáky poskytnout první pomoc</w:t>
            </w:r>
          </w:p>
          <w:p w:rsidR="00050AD1" w:rsidRDefault="00C1240D">
            <w:pPr>
              <w:pStyle w:val="Standard"/>
              <w:rPr>
                <w:rFonts w:ascii="Times New Roman" w:hAnsi="Times New Roman" w:cs="Times New Roman"/>
                <w:color w:val="000000"/>
              </w:rPr>
            </w:pPr>
            <w:r>
              <w:rPr>
                <w:rFonts w:ascii="Times New Roman" w:hAnsi="Times New Roman" w:cs="Times New Roman"/>
                <w:color w:val="000000"/>
              </w:rPr>
              <w:t>- besedy</w:t>
            </w:r>
          </w:p>
        </w:tc>
      </w:tr>
      <w:tr w:rsidR="00050AD1">
        <w:tc>
          <w:tcPr>
            <w:tcW w:w="4819" w:type="dxa"/>
            <w:tcBorders>
              <w:left w:val="single" w:sz="4" w:space="0" w:color="000000"/>
              <w:bottom w:val="single" w:sz="4" w:space="0" w:color="000000"/>
            </w:tcBorders>
            <w:tcMar>
              <w:top w:w="55" w:type="dxa"/>
              <w:left w:w="55" w:type="dxa"/>
              <w:bottom w:w="55" w:type="dxa"/>
              <w:right w:w="55" w:type="dxa"/>
            </w:tcMar>
          </w:tcPr>
          <w:p w:rsidR="00050AD1" w:rsidRDefault="00C1240D">
            <w:pPr>
              <w:pStyle w:val="Standard"/>
              <w:rPr>
                <w:rFonts w:ascii="Times New Roman" w:hAnsi="Times New Roman" w:cs="Times New Roman"/>
                <w:color w:val="000000"/>
              </w:rPr>
            </w:pPr>
            <w:r>
              <w:rPr>
                <w:rFonts w:ascii="Times New Roman" w:hAnsi="Times New Roman" w:cs="Times New Roman"/>
                <w:color w:val="000000"/>
              </w:rPr>
              <w:t>Ukazatele dosažení cíle:</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87"/>
              </w:numPr>
              <w:rPr>
                <w:rFonts w:hint="eastAsia"/>
              </w:rPr>
            </w:pPr>
            <w:r>
              <w:rPr>
                <w:rFonts w:ascii="Times New Roman" w:hAnsi="Times New Roman" w:cs="Times New Roman"/>
                <w:color w:val="000000"/>
              </w:rPr>
              <w:t>informovanost, legislativa</w:t>
            </w:r>
          </w:p>
        </w:tc>
      </w:tr>
      <w:tr w:rsidR="00050AD1">
        <w:tc>
          <w:tcPr>
            <w:tcW w:w="4819" w:type="dxa"/>
            <w:tcBorders>
              <w:left w:val="single" w:sz="4" w:space="0" w:color="000000"/>
              <w:bottom w:val="single" w:sz="4" w:space="0" w:color="000000"/>
            </w:tcBorders>
            <w:tcMar>
              <w:top w:w="55" w:type="dxa"/>
              <w:left w:w="55" w:type="dxa"/>
              <w:bottom w:w="55" w:type="dxa"/>
              <w:right w:w="55" w:type="dxa"/>
            </w:tcMar>
          </w:tcPr>
          <w:p w:rsidR="00050AD1" w:rsidRDefault="00C1240D">
            <w:pPr>
              <w:pStyle w:val="Standard"/>
              <w:rPr>
                <w:rFonts w:ascii="Times New Roman" w:hAnsi="Times New Roman" w:cs="Times New Roman"/>
                <w:color w:val="000000"/>
              </w:rPr>
            </w:pPr>
            <w:r>
              <w:rPr>
                <w:rFonts w:ascii="Times New Roman" w:hAnsi="Times New Roman" w:cs="Times New Roman"/>
                <w:color w:val="000000"/>
              </w:rPr>
              <w:t>Zdůvodnění cíle:</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88"/>
              </w:numPr>
              <w:rPr>
                <w:rFonts w:hint="eastAsia"/>
              </w:rPr>
            </w:pPr>
            <w:r>
              <w:rPr>
                <w:rFonts w:ascii="Times New Roman" w:hAnsi="Times New Roman" w:cs="Times New Roman"/>
                <w:color w:val="000000"/>
              </w:rPr>
              <w:t>zdravý jedinec s pozitivním vztahem k sobě a svému okolí</w:t>
            </w:r>
          </w:p>
        </w:tc>
      </w:tr>
    </w:tbl>
    <w:p w:rsidR="00050AD1" w:rsidRDefault="00050AD1">
      <w:pPr>
        <w:pStyle w:val="Standard"/>
        <w:spacing w:line="360" w:lineRule="auto"/>
        <w:rPr>
          <w:rFonts w:ascii="Times New Roman" w:hAnsi="Times New Roman" w:cs="Times New Roman"/>
          <w:sz w:val="28"/>
          <w:szCs w:val="28"/>
        </w:rPr>
      </w:pPr>
    </w:p>
    <w:p w:rsidR="00050AD1" w:rsidRDefault="00050AD1">
      <w:pPr>
        <w:pStyle w:val="Standard"/>
        <w:spacing w:line="360" w:lineRule="auto"/>
        <w:rPr>
          <w:rFonts w:ascii="Times New Roman" w:hAnsi="Times New Roman" w:cs="Times New Roman"/>
          <w:sz w:val="28"/>
          <w:szCs w:val="28"/>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050AD1">
        <w:tc>
          <w:tcPr>
            <w:tcW w:w="4819" w:type="dxa"/>
            <w:tcBorders>
              <w:top w:val="single" w:sz="4" w:space="0" w:color="000000"/>
              <w:left w:val="single" w:sz="4" w:space="0" w:color="000000"/>
              <w:bottom w:val="single" w:sz="4" w:space="0" w:color="000000"/>
            </w:tcBorders>
            <w:tcMar>
              <w:top w:w="55" w:type="dxa"/>
              <w:left w:w="55" w:type="dxa"/>
              <w:bottom w:w="55" w:type="dxa"/>
              <w:right w:w="55" w:type="dxa"/>
            </w:tcMar>
          </w:tcPr>
          <w:p w:rsidR="00050AD1" w:rsidRDefault="00C1240D">
            <w:pPr>
              <w:pStyle w:val="Standard"/>
              <w:spacing w:line="360" w:lineRule="auto"/>
              <w:rPr>
                <w:rFonts w:ascii="Times New Roman" w:hAnsi="Times New Roman" w:cs="Times New Roman"/>
                <w:color w:val="000000"/>
              </w:rPr>
            </w:pPr>
            <w:r>
              <w:rPr>
                <w:rFonts w:ascii="Times New Roman" w:hAnsi="Times New Roman" w:cs="Times New Roman"/>
                <w:color w:val="000000"/>
              </w:rPr>
              <w:lastRenderedPageBreak/>
              <w:t>Cíl:</w:t>
            </w:r>
          </w:p>
          <w:p w:rsidR="00050AD1" w:rsidRDefault="00C1240D">
            <w:pPr>
              <w:pStyle w:val="Standard"/>
              <w:spacing w:line="360" w:lineRule="auto"/>
              <w:rPr>
                <w:rFonts w:ascii="Times New Roman" w:hAnsi="Times New Roman" w:cs="Times New Roman"/>
                <w:b/>
                <w:bCs/>
                <w:i/>
                <w:iCs/>
                <w:color w:val="000000"/>
              </w:rPr>
            </w:pPr>
            <w:r>
              <w:rPr>
                <w:rFonts w:ascii="Times New Roman" w:hAnsi="Times New Roman" w:cs="Times New Roman"/>
                <w:b/>
                <w:bCs/>
                <w:i/>
                <w:iCs/>
                <w:color w:val="000000"/>
              </w:rPr>
              <w:t>Prevence virtuálních drog</w:t>
            </w:r>
          </w:p>
        </w:tc>
        <w:tc>
          <w:tcPr>
            <w:tcW w:w="48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89"/>
              </w:numPr>
              <w:rPr>
                <w:rFonts w:hint="eastAsia"/>
              </w:rPr>
            </w:pPr>
            <w:r>
              <w:rPr>
                <w:rFonts w:ascii="Times New Roman" w:hAnsi="Times New Roman" w:cs="Times New Roman"/>
                <w:color w:val="000000"/>
              </w:rPr>
              <w:t xml:space="preserve">předcházení zdravotnímu, sociálnímu a psychickému poškození v </w:t>
            </w:r>
            <w:r>
              <w:rPr>
                <w:rFonts w:ascii="Times New Roman" w:hAnsi="Times New Roman" w:cs="Times New Roman"/>
              </w:rPr>
              <w:t>důsledku:</w:t>
            </w:r>
          </w:p>
          <w:p w:rsidR="00050AD1" w:rsidRDefault="00C1240D">
            <w:pPr>
              <w:pStyle w:val="Standard"/>
              <w:numPr>
                <w:ilvl w:val="1"/>
                <w:numId w:val="89"/>
              </w:numPr>
              <w:rPr>
                <w:rFonts w:hint="eastAsia"/>
              </w:rPr>
            </w:pPr>
            <w:r>
              <w:rPr>
                <w:rFonts w:ascii="Times New Roman" w:hAnsi="Times New Roman" w:cs="Times New Roman"/>
              </w:rPr>
              <w:t>přílišného užívání virtuálních drog, znecitlivění,</w:t>
            </w:r>
          </w:p>
          <w:p w:rsidR="00050AD1" w:rsidRDefault="00C1240D">
            <w:pPr>
              <w:pStyle w:val="Standard"/>
              <w:numPr>
                <w:ilvl w:val="1"/>
                <w:numId w:val="89"/>
              </w:numPr>
              <w:rPr>
                <w:rFonts w:hint="eastAsia"/>
              </w:rPr>
            </w:pPr>
            <w:r>
              <w:rPr>
                <w:rFonts w:ascii="Times New Roman" w:hAnsi="Times New Roman" w:cs="Times New Roman"/>
              </w:rPr>
              <w:t>ztrátě reality,</w:t>
            </w:r>
          </w:p>
          <w:p w:rsidR="00050AD1" w:rsidRDefault="00C1240D">
            <w:pPr>
              <w:pStyle w:val="Standard"/>
              <w:numPr>
                <w:ilvl w:val="1"/>
                <w:numId w:val="89"/>
              </w:numPr>
              <w:rPr>
                <w:rFonts w:hint="eastAsia"/>
              </w:rPr>
            </w:pPr>
            <w:r>
              <w:rPr>
                <w:rFonts w:ascii="Times New Roman" w:hAnsi="Times New Roman" w:cs="Times New Roman"/>
              </w:rPr>
              <w:t>snížení sebekontroly,</w:t>
            </w:r>
          </w:p>
          <w:p w:rsidR="00050AD1" w:rsidRDefault="00C1240D">
            <w:pPr>
              <w:pStyle w:val="Standard"/>
              <w:numPr>
                <w:ilvl w:val="1"/>
                <w:numId w:val="89"/>
              </w:numPr>
              <w:rPr>
                <w:rFonts w:hint="eastAsia"/>
              </w:rPr>
            </w:pPr>
            <w:r>
              <w:rPr>
                <w:rFonts w:ascii="Times New Roman" w:hAnsi="Times New Roman" w:cs="Times New Roman"/>
              </w:rPr>
              <w:t>násilí,</w:t>
            </w:r>
          </w:p>
          <w:p w:rsidR="00050AD1" w:rsidRDefault="00C1240D">
            <w:pPr>
              <w:pStyle w:val="Standard"/>
              <w:numPr>
                <w:ilvl w:val="1"/>
                <w:numId w:val="89"/>
              </w:numPr>
              <w:rPr>
                <w:rFonts w:hint="eastAsia"/>
              </w:rPr>
            </w:pPr>
            <w:r>
              <w:rPr>
                <w:rFonts w:ascii="Times New Roman" w:hAnsi="Times New Roman" w:cs="Times New Roman"/>
              </w:rPr>
              <w:t>gamblingu,</w:t>
            </w:r>
          </w:p>
          <w:p w:rsidR="00050AD1" w:rsidRDefault="00C1240D">
            <w:pPr>
              <w:pStyle w:val="Standard"/>
              <w:numPr>
                <w:ilvl w:val="1"/>
                <w:numId w:val="89"/>
              </w:numPr>
              <w:rPr>
                <w:rFonts w:hint="eastAsia"/>
              </w:rPr>
            </w:pPr>
            <w:r>
              <w:rPr>
                <w:rFonts w:ascii="Times New Roman" w:hAnsi="Times New Roman" w:cs="Times New Roman"/>
              </w:rPr>
              <w:t>závislostí</w:t>
            </w:r>
          </w:p>
          <w:p w:rsidR="00050AD1" w:rsidRDefault="00C1240D">
            <w:pPr>
              <w:pStyle w:val="Standard"/>
              <w:numPr>
                <w:ilvl w:val="0"/>
                <w:numId w:val="89"/>
              </w:numPr>
              <w:rPr>
                <w:rFonts w:hint="eastAsia"/>
              </w:rPr>
            </w:pPr>
            <w:r>
              <w:rPr>
                <w:rFonts w:ascii="Times New Roman" w:hAnsi="Times New Roman" w:cs="Times New Roman"/>
                <w:color w:val="000000"/>
              </w:rPr>
              <w:t>podpora žáků v sledování her a filmů s kladným vyzněním</w:t>
            </w:r>
          </w:p>
        </w:tc>
      </w:tr>
      <w:tr w:rsidR="00050AD1">
        <w:tc>
          <w:tcPr>
            <w:tcW w:w="4819" w:type="dxa"/>
            <w:tcBorders>
              <w:left w:val="single" w:sz="4" w:space="0" w:color="000000"/>
              <w:bottom w:val="single" w:sz="4" w:space="0" w:color="000000"/>
            </w:tcBorders>
            <w:tcMar>
              <w:top w:w="55" w:type="dxa"/>
              <w:left w:w="55" w:type="dxa"/>
              <w:bottom w:w="55" w:type="dxa"/>
              <w:right w:w="55" w:type="dxa"/>
            </w:tcMar>
          </w:tcPr>
          <w:p w:rsidR="00050AD1" w:rsidRDefault="00C1240D">
            <w:pPr>
              <w:pStyle w:val="Standard"/>
              <w:spacing w:line="360" w:lineRule="auto"/>
              <w:rPr>
                <w:rFonts w:ascii="Times New Roman" w:hAnsi="Times New Roman" w:cs="Times New Roman"/>
                <w:color w:val="000000"/>
              </w:rPr>
            </w:pPr>
            <w:r>
              <w:rPr>
                <w:rFonts w:ascii="Times New Roman" w:hAnsi="Times New Roman" w:cs="Times New Roman"/>
                <w:color w:val="000000"/>
              </w:rPr>
              <w:t>Ukazatele dosažení cíle:</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90"/>
              </w:numPr>
              <w:rPr>
                <w:rFonts w:hint="eastAsia"/>
              </w:rPr>
            </w:pPr>
            <w:r>
              <w:rPr>
                <w:rFonts w:ascii="Times New Roman" w:hAnsi="Times New Roman" w:cs="Times New Roman"/>
                <w:color w:val="000000"/>
              </w:rPr>
              <w:t>informovanost, legislativa</w:t>
            </w:r>
          </w:p>
        </w:tc>
      </w:tr>
      <w:tr w:rsidR="00050AD1">
        <w:tc>
          <w:tcPr>
            <w:tcW w:w="4819" w:type="dxa"/>
            <w:tcBorders>
              <w:left w:val="single" w:sz="4" w:space="0" w:color="000000"/>
              <w:bottom w:val="single" w:sz="4" w:space="0" w:color="000000"/>
            </w:tcBorders>
            <w:tcMar>
              <w:top w:w="55" w:type="dxa"/>
              <w:left w:w="55" w:type="dxa"/>
              <w:bottom w:w="55" w:type="dxa"/>
              <w:right w:w="55" w:type="dxa"/>
            </w:tcMar>
          </w:tcPr>
          <w:p w:rsidR="00050AD1" w:rsidRDefault="00C1240D">
            <w:pPr>
              <w:pStyle w:val="Standard"/>
              <w:spacing w:line="360" w:lineRule="auto"/>
              <w:rPr>
                <w:rFonts w:ascii="Times New Roman" w:hAnsi="Times New Roman" w:cs="Times New Roman"/>
                <w:color w:val="000000"/>
              </w:rPr>
            </w:pPr>
            <w:r>
              <w:rPr>
                <w:rFonts w:ascii="Times New Roman" w:hAnsi="Times New Roman" w:cs="Times New Roman"/>
                <w:color w:val="000000"/>
              </w:rPr>
              <w:t>Zdůvodnění cíle:</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rsidR="00050AD1" w:rsidRDefault="00C1240D">
            <w:pPr>
              <w:pStyle w:val="Standard"/>
              <w:numPr>
                <w:ilvl w:val="0"/>
                <w:numId w:val="91"/>
              </w:numPr>
              <w:rPr>
                <w:rFonts w:hint="eastAsia"/>
              </w:rPr>
            </w:pPr>
            <w:r>
              <w:rPr>
                <w:rFonts w:ascii="Times New Roman" w:hAnsi="Times New Roman" w:cs="Times New Roman"/>
                <w:color w:val="000000"/>
              </w:rPr>
              <w:t>zdravý jedinec</w:t>
            </w:r>
          </w:p>
        </w:tc>
      </w:tr>
    </w:tbl>
    <w:p w:rsidR="00050AD1" w:rsidRDefault="00050AD1">
      <w:pPr>
        <w:pStyle w:val="Standard"/>
        <w:spacing w:line="360" w:lineRule="auto"/>
        <w:rPr>
          <w:rFonts w:ascii="Times New Roman" w:hAnsi="Times New Roman" w:cs="Times New Roman"/>
          <w:sz w:val="28"/>
          <w:szCs w:val="28"/>
        </w:rPr>
      </w:pPr>
    </w:p>
    <w:p w:rsidR="00050AD1" w:rsidRDefault="00C1240D">
      <w:pPr>
        <w:pStyle w:val="Standard"/>
        <w:spacing w:line="360" w:lineRule="auto"/>
        <w:jc w:val="both"/>
        <w:rPr>
          <w:rFonts w:hint="eastAsia"/>
        </w:rPr>
      </w:pPr>
      <w:r>
        <w:rPr>
          <w:rFonts w:ascii="Times New Roman" w:hAnsi="Times New Roman" w:cs="Times New Roman"/>
          <w:sz w:val="28"/>
          <w:szCs w:val="28"/>
          <w:u w:val="single"/>
        </w:rPr>
        <w:t>Krátkodobým cílem ve vztahu rodič – učitel je:</w:t>
      </w:r>
    </w:p>
    <w:p w:rsidR="00050AD1" w:rsidRDefault="00C1240D">
      <w:pPr>
        <w:pStyle w:val="Standard"/>
        <w:numPr>
          <w:ilvl w:val="0"/>
          <w:numId w:val="92"/>
        </w:numPr>
        <w:spacing w:line="360" w:lineRule="auto"/>
        <w:jc w:val="both"/>
        <w:rPr>
          <w:rFonts w:hint="eastAsia"/>
        </w:rPr>
      </w:pPr>
      <w:r>
        <w:rPr>
          <w:rFonts w:ascii="Times New Roman" w:hAnsi="Times New Roman" w:cs="Times New Roman"/>
          <w:sz w:val="28"/>
          <w:szCs w:val="28"/>
        </w:rPr>
        <w:t>informování rodičů průběžně o činnostech školy, akcích,</w:t>
      </w:r>
    </w:p>
    <w:p w:rsidR="00050AD1" w:rsidRDefault="00C1240D">
      <w:pPr>
        <w:pStyle w:val="Standard"/>
        <w:numPr>
          <w:ilvl w:val="0"/>
          <w:numId w:val="92"/>
        </w:numPr>
        <w:spacing w:line="360" w:lineRule="auto"/>
        <w:jc w:val="both"/>
        <w:rPr>
          <w:rFonts w:hint="eastAsia"/>
        </w:rPr>
      </w:pPr>
      <w:r>
        <w:rPr>
          <w:rFonts w:ascii="Times New Roman" w:hAnsi="Times New Roman" w:cs="Times New Roman"/>
          <w:sz w:val="28"/>
          <w:szCs w:val="28"/>
        </w:rPr>
        <w:t>dát rodičům možnost zpětné vazby,</w:t>
      </w:r>
    </w:p>
    <w:p w:rsidR="00050AD1" w:rsidRDefault="00C1240D">
      <w:pPr>
        <w:pStyle w:val="Standard"/>
        <w:numPr>
          <w:ilvl w:val="0"/>
          <w:numId w:val="92"/>
        </w:numPr>
        <w:spacing w:line="360" w:lineRule="auto"/>
        <w:jc w:val="both"/>
        <w:rPr>
          <w:rFonts w:hint="eastAsia"/>
        </w:rPr>
      </w:pPr>
      <w:r>
        <w:rPr>
          <w:rFonts w:ascii="Times New Roman" w:hAnsi="Times New Roman" w:cs="Times New Roman"/>
          <w:sz w:val="28"/>
          <w:szCs w:val="28"/>
        </w:rPr>
        <w:t>zvětšení prostoru pro vyjádření názoru, potřeb (lze využít metodu dotazníku, ankety apod.)</w:t>
      </w:r>
    </w:p>
    <w:p w:rsidR="00050AD1" w:rsidRDefault="00C1240D">
      <w:pPr>
        <w:pStyle w:val="Standard"/>
        <w:numPr>
          <w:ilvl w:val="0"/>
          <w:numId w:val="92"/>
        </w:numPr>
        <w:spacing w:line="360" w:lineRule="auto"/>
        <w:jc w:val="both"/>
        <w:rPr>
          <w:rFonts w:hint="eastAsia"/>
        </w:rPr>
      </w:pPr>
      <w:r>
        <w:rPr>
          <w:rFonts w:ascii="Times New Roman" w:hAnsi="Times New Roman" w:cs="Times New Roman"/>
          <w:sz w:val="28"/>
          <w:szCs w:val="28"/>
        </w:rPr>
        <w:t>prohloubení spolupráce s rodiči v oblasti rizikového chování žáků,</w:t>
      </w:r>
    </w:p>
    <w:p w:rsidR="00050AD1" w:rsidRDefault="00C1240D">
      <w:pPr>
        <w:pStyle w:val="Standard"/>
        <w:numPr>
          <w:ilvl w:val="0"/>
          <w:numId w:val="92"/>
        </w:numPr>
        <w:spacing w:line="360" w:lineRule="auto"/>
        <w:jc w:val="both"/>
        <w:rPr>
          <w:rFonts w:hint="eastAsia"/>
        </w:rPr>
      </w:pPr>
      <w:r>
        <w:rPr>
          <w:rFonts w:ascii="Times New Roman" w:hAnsi="Times New Roman" w:cs="Times New Roman"/>
          <w:sz w:val="28"/>
          <w:szCs w:val="28"/>
        </w:rPr>
        <w:t>informovat zvýšeně o rizikových situacích v životě ve škole,</w:t>
      </w:r>
    </w:p>
    <w:p w:rsidR="00050AD1" w:rsidRDefault="00C1240D">
      <w:pPr>
        <w:pStyle w:val="Standard"/>
        <w:numPr>
          <w:ilvl w:val="0"/>
          <w:numId w:val="92"/>
        </w:numPr>
        <w:spacing w:line="360" w:lineRule="auto"/>
        <w:jc w:val="both"/>
        <w:rPr>
          <w:rFonts w:hint="eastAsia"/>
        </w:rPr>
      </w:pPr>
      <w:r>
        <w:rPr>
          <w:rFonts w:ascii="Times New Roman" w:hAnsi="Times New Roman" w:cs="Times New Roman"/>
          <w:sz w:val="28"/>
          <w:szCs w:val="28"/>
        </w:rPr>
        <w:t>poskytovat kvalitně služby školního poradenského pracoviště.</w:t>
      </w:r>
    </w:p>
    <w:p w:rsidR="00050AD1" w:rsidRDefault="00050AD1">
      <w:pPr>
        <w:pStyle w:val="Standard"/>
        <w:spacing w:line="360" w:lineRule="auto"/>
        <w:jc w:val="both"/>
        <w:rPr>
          <w:rFonts w:ascii="Times New Roman" w:hAnsi="Times New Roman" w:cs="Times New Roman"/>
          <w:sz w:val="28"/>
          <w:szCs w:val="28"/>
          <w:u w:val="single"/>
        </w:rPr>
      </w:pPr>
    </w:p>
    <w:p w:rsidR="00050AD1" w:rsidRDefault="00050AD1">
      <w:pPr>
        <w:pStyle w:val="Standard"/>
        <w:spacing w:line="360" w:lineRule="auto"/>
        <w:rPr>
          <w:rFonts w:ascii="Times New Roman" w:hAnsi="Times New Roman" w:cs="Times New Roman"/>
          <w:sz w:val="28"/>
          <w:szCs w:val="28"/>
          <w:u w:val="single"/>
        </w:rPr>
      </w:pPr>
    </w:p>
    <w:p w:rsidR="00050AD1" w:rsidRDefault="00050AD1">
      <w:pPr>
        <w:pStyle w:val="Standard"/>
        <w:spacing w:line="360" w:lineRule="auto"/>
        <w:rPr>
          <w:rFonts w:ascii="Times New Roman" w:hAnsi="Times New Roman" w:cs="Times New Roman"/>
          <w:sz w:val="28"/>
          <w:szCs w:val="28"/>
          <w:u w:val="single"/>
        </w:rPr>
      </w:pPr>
    </w:p>
    <w:p w:rsidR="00050AD1" w:rsidRDefault="00050AD1">
      <w:pPr>
        <w:pStyle w:val="Standard"/>
        <w:spacing w:line="360" w:lineRule="auto"/>
        <w:rPr>
          <w:rFonts w:ascii="Times New Roman" w:hAnsi="Times New Roman" w:cs="Times New Roman"/>
          <w:sz w:val="28"/>
          <w:szCs w:val="28"/>
          <w:u w:val="single"/>
        </w:rPr>
      </w:pPr>
    </w:p>
    <w:p w:rsidR="00050AD1" w:rsidRDefault="00050AD1">
      <w:pPr>
        <w:pStyle w:val="Standard"/>
        <w:spacing w:line="360" w:lineRule="auto"/>
        <w:rPr>
          <w:rFonts w:ascii="Times New Roman" w:hAnsi="Times New Roman" w:cs="Times New Roman"/>
          <w:sz w:val="28"/>
          <w:szCs w:val="28"/>
          <w:u w:val="single"/>
        </w:rPr>
      </w:pPr>
    </w:p>
    <w:p w:rsidR="00050AD1" w:rsidRDefault="00050AD1">
      <w:pPr>
        <w:pStyle w:val="Standard"/>
        <w:spacing w:line="360" w:lineRule="auto"/>
        <w:rPr>
          <w:rFonts w:ascii="Times New Roman" w:hAnsi="Times New Roman" w:cs="Times New Roman"/>
          <w:sz w:val="28"/>
          <w:szCs w:val="28"/>
          <w:u w:val="single"/>
        </w:rPr>
      </w:pPr>
    </w:p>
    <w:p w:rsidR="00050AD1" w:rsidRDefault="00050AD1">
      <w:pPr>
        <w:pStyle w:val="Standard"/>
        <w:spacing w:line="360" w:lineRule="auto"/>
        <w:rPr>
          <w:rFonts w:ascii="Times New Roman" w:hAnsi="Times New Roman" w:cs="Times New Roman"/>
          <w:sz w:val="28"/>
          <w:szCs w:val="28"/>
          <w:u w:val="single"/>
        </w:rPr>
      </w:pPr>
    </w:p>
    <w:p w:rsidR="00050AD1" w:rsidRDefault="00050AD1">
      <w:pPr>
        <w:pStyle w:val="Standard"/>
        <w:spacing w:line="360" w:lineRule="auto"/>
        <w:rPr>
          <w:rFonts w:ascii="Times New Roman" w:hAnsi="Times New Roman" w:cs="Times New Roman"/>
          <w:sz w:val="28"/>
          <w:szCs w:val="28"/>
          <w:u w:val="single"/>
        </w:rPr>
      </w:pPr>
    </w:p>
    <w:p w:rsidR="00050AD1" w:rsidRDefault="00050AD1">
      <w:pPr>
        <w:pStyle w:val="Standard"/>
        <w:spacing w:line="360" w:lineRule="auto"/>
        <w:rPr>
          <w:rFonts w:ascii="Times New Roman" w:hAnsi="Times New Roman" w:cs="Times New Roman"/>
          <w:sz w:val="28"/>
          <w:szCs w:val="28"/>
          <w:u w:val="single"/>
        </w:rPr>
      </w:pPr>
    </w:p>
    <w:p w:rsidR="00050AD1" w:rsidRDefault="00050AD1">
      <w:pPr>
        <w:pStyle w:val="Standard"/>
        <w:spacing w:line="360" w:lineRule="auto"/>
        <w:rPr>
          <w:rFonts w:ascii="Times New Roman" w:hAnsi="Times New Roman" w:cs="Times New Roman"/>
          <w:sz w:val="28"/>
          <w:szCs w:val="28"/>
          <w:u w:val="single"/>
        </w:rPr>
      </w:pPr>
    </w:p>
    <w:p w:rsidR="00BA2C4C" w:rsidRDefault="00BA2C4C">
      <w:pPr>
        <w:pStyle w:val="Standard"/>
        <w:spacing w:line="360" w:lineRule="auto"/>
        <w:rPr>
          <w:rFonts w:ascii="Times New Roman" w:hAnsi="Times New Roman" w:cs="Times New Roman"/>
          <w:sz w:val="28"/>
          <w:szCs w:val="28"/>
          <w:u w:val="single"/>
        </w:rPr>
      </w:pPr>
    </w:p>
    <w:p w:rsidR="00050AD1" w:rsidRDefault="00C1240D">
      <w:pPr>
        <w:pStyle w:val="Standard"/>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lastRenderedPageBreak/>
        <w:t>4. Skladba aktivit preventivního programu pro jednotlivé skupiny</w:t>
      </w:r>
    </w:p>
    <w:p w:rsidR="00050AD1" w:rsidRDefault="00050AD1">
      <w:pPr>
        <w:pStyle w:val="Standard"/>
        <w:spacing w:line="360" w:lineRule="auto"/>
        <w:rPr>
          <w:rFonts w:ascii="Times New Roman" w:hAnsi="Times New Roman" w:cs="Times New Roman"/>
          <w:sz w:val="22"/>
        </w:rPr>
      </w:pPr>
    </w:p>
    <w:p w:rsidR="00050AD1" w:rsidRDefault="00C1240D">
      <w:pPr>
        <w:pStyle w:val="Standard"/>
        <w:spacing w:line="360" w:lineRule="auto"/>
        <w:rPr>
          <w:rFonts w:hint="eastAsia"/>
        </w:rPr>
      </w:pPr>
      <w:r>
        <w:rPr>
          <w:rFonts w:ascii="Times New Roman" w:hAnsi="Times New Roman" w:cs="Times New Roman"/>
          <w:sz w:val="28"/>
          <w:szCs w:val="28"/>
        </w:rPr>
        <w:t>a) Pedagogové</w:t>
      </w:r>
    </w:p>
    <w:tbl>
      <w:tblPr>
        <w:tblW w:w="9232" w:type="dxa"/>
        <w:tblInd w:w="-80" w:type="dxa"/>
        <w:tblLayout w:type="fixed"/>
        <w:tblCellMar>
          <w:left w:w="10" w:type="dxa"/>
          <w:right w:w="10" w:type="dxa"/>
        </w:tblCellMar>
        <w:tblLook w:val="0000" w:firstRow="0" w:lastRow="0" w:firstColumn="0" w:lastColumn="0" w:noHBand="0" w:noVBand="0"/>
      </w:tblPr>
      <w:tblGrid>
        <w:gridCol w:w="3310"/>
        <w:gridCol w:w="5922"/>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Název a odborné zaměření vzdělávání</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2162B2">
            <w:pPr>
              <w:rPr>
                <w:rFonts w:hint="eastAsia"/>
              </w:rPr>
            </w:pPr>
            <w:r>
              <w:t>Duševní hygiena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Stručná charakteristika</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rPr>
                <w:rFonts w:hint="eastAsia"/>
              </w:rPr>
            </w:pP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Realizátor/lektor</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2162B2">
            <w:pPr>
              <w:rPr>
                <w:rFonts w:hint="eastAsia"/>
              </w:rPr>
            </w:pPr>
            <w:r>
              <w:t>Nevypusť duši</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Počet proškolených pedagogů</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2162B2">
            <w:pPr>
              <w:rPr>
                <w:rFonts w:hint="eastAsia"/>
              </w:rPr>
            </w:pPr>
            <w:r>
              <w:t>20</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Počet hodin</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2162B2">
            <w:pPr>
              <w:rPr>
                <w:rFonts w:hint="eastAsia"/>
              </w:rPr>
            </w:pPr>
            <w:r>
              <w:t>8h</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Termín konání</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2162B2">
            <w:pPr>
              <w:rPr>
                <w:rFonts w:hint="eastAsia"/>
              </w:rPr>
            </w:pPr>
            <w:r>
              <w:t>30.1. 2026</w:t>
            </w:r>
          </w:p>
        </w:tc>
      </w:tr>
    </w:tbl>
    <w:p w:rsidR="00050AD1" w:rsidRDefault="00050AD1">
      <w:pPr>
        <w:pStyle w:val="Standard"/>
        <w:spacing w:line="360" w:lineRule="auto"/>
        <w:rPr>
          <w:rFonts w:ascii="Times New Roman" w:hAnsi="Times New Roman" w:cs="Times New Roman"/>
        </w:rPr>
      </w:pPr>
    </w:p>
    <w:tbl>
      <w:tblPr>
        <w:tblW w:w="9232" w:type="dxa"/>
        <w:tblInd w:w="-80" w:type="dxa"/>
        <w:tblLayout w:type="fixed"/>
        <w:tblCellMar>
          <w:left w:w="10" w:type="dxa"/>
          <w:right w:w="10" w:type="dxa"/>
        </w:tblCellMar>
        <w:tblLook w:val="0000" w:firstRow="0" w:lastRow="0" w:firstColumn="0" w:lastColumn="0" w:noHBand="0" w:noVBand="0"/>
      </w:tblPr>
      <w:tblGrid>
        <w:gridCol w:w="3310"/>
        <w:gridCol w:w="5922"/>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Název a odborné zaměření vzdělávání</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rPr>
                <w:rFonts w:hint="eastAsia"/>
              </w:rPr>
            </w:pP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Stručná charakteristika</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rPr>
                <w:rFonts w:hint="eastAsia"/>
              </w:rPr>
            </w:pP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Realizátor/lektor</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rPr>
                <w:rFonts w:hint="eastAsia"/>
              </w:rPr>
            </w:pP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Počet proškolených pedagogů</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rPr>
                <w:rFonts w:hint="eastAsia"/>
              </w:rPr>
            </w:pP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Počet hodin</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rPr>
                <w:rFonts w:hint="eastAsia"/>
              </w:rPr>
            </w:pP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rPr>
            </w:pPr>
            <w:r>
              <w:rPr>
                <w:rFonts w:ascii="Times New Roman" w:hAnsi="Times New Roman" w:cs="Times New Roman"/>
                <w:b/>
                <w:bCs/>
              </w:rPr>
              <w:t>Termín konání</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rPr>
                <w:rFonts w:hint="eastAsia"/>
              </w:rPr>
            </w:pPr>
          </w:p>
        </w:tc>
      </w:tr>
    </w:tbl>
    <w:p w:rsidR="00050AD1" w:rsidRDefault="00050AD1">
      <w:pPr>
        <w:pStyle w:val="Standard"/>
        <w:spacing w:line="360" w:lineRule="auto"/>
        <w:rPr>
          <w:rFonts w:ascii="Times New Roman" w:hAnsi="Times New Roman" w:cs="Times New Roman"/>
        </w:rPr>
      </w:pPr>
    </w:p>
    <w:p w:rsidR="00050AD1" w:rsidRDefault="00C1240D">
      <w:pPr>
        <w:pStyle w:val="Standard"/>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t>b) Žáci</w:t>
      </w:r>
    </w:p>
    <w:p w:rsidR="00050AD1" w:rsidRDefault="00C1240D">
      <w:pPr>
        <w:pStyle w:val="Standard"/>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t>Tematické bloky ve výuce, zaměřené na prevenci rizikového chování</w:t>
      </w:r>
    </w:p>
    <w:p w:rsidR="00050AD1" w:rsidRDefault="00050AD1">
      <w:pPr>
        <w:pStyle w:val="Standard"/>
        <w:spacing w:line="360" w:lineRule="auto"/>
        <w:rPr>
          <w:rFonts w:ascii="Times New Roman" w:hAnsi="Times New Roman" w:cs="Times New Roman"/>
          <w:b/>
          <w:bCs/>
        </w:rPr>
      </w:pPr>
    </w:p>
    <w:tbl>
      <w:tblPr>
        <w:tblW w:w="9430" w:type="dxa"/>
        <w:tblInd w:w="-80" w:type="dxa"/>
        <w:tblLayout w:type="fixed"/>
        <w:tblCellMar>
          <w:left w:w="10" w:type="dxa"/>
          <w:right w:w="10" w:type="dxa"/>
        </w:tblCellMar>
        <w:tblLook w:val="0000" w:firstRow="0" w:lastRow="0" w:firstColumn="0" w:lastColumn="0" w:noHBand="0" w:noVBand="0"/>
      </w:tblPr>
      <w:tblGrid>
        <w:gridCol w:w="1701"/>
        <w:gridCol w:w="1789"/>
        <w:gridCol w:w="2255"/>
        <w:gridCol w:w="3685"/>
      </w:tblGrid>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spacing w:line="360" w:lineRule="auto"/>
              <w:jc w:val="center"/>
              <w:rPr>
                <w:rFonts w:ascii="Times New Roman" w:hAnsi="Times New Roman" w:cs="Times New Roman"/>
                <w:b/>
                <w:bCs/>
              </w:rPr>
            </w:pPr>
            <w:r>
              <w:rPr>
                <w:rFonts w:ascii="Times New Roman" w:hAnsi="Times New Roman" w:cs="Times New Roman"/>
                <w:b/>
                <w:bCs/>
              </w:rPr>
              <w:t>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spacing w:line="360" w:lineRule="auto"/>
              <w:jc w:val="center"/>
              <w:rPr>
                <w:rFonts w:ascii="Times New Roman" w:hAnsi="Times New Roman" w:cs="Times New Roman"/>
                <w:b/>
                <w:bCs/>
              </w:rPr>
            </w:pPr>
            <w:r>
              <w:rPr>
                <w:rFonts w:ascii="Times New Roman" w:hAnsi="Times New Roman" w:cs="Times New Roman"/>
                <w:b/>
                <w:bCs/>
              </w:rPr>
              <w:t>Předmět</w:t>
            </w:r>
          </w:p>
        </w:tc>
        <w:tc>
          <w:tcPr>
            <w:tcW w:w="2255"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spacing w:line="360" w:lineRule="auto"/>
              <w:jc w:val="center"/>
              <w:rPr>
                <w:rFonts w:ascii="Times New Roman" w:hAnsi="Times New Roman" w:cs="Times New Roman"/>
                <w:b/>
                <w:bCs/>
              </w:rPr>
            </w:pPr>
            <w:r>
              <w:rPr>
                <w:rFonts w:ascii="Times New Roman" w:hAnsi="Times New Roman" w:cs="Times New Roman"/>
                <w:b/>
                <w:bCs/>
              </w:rPr>
              <w:t>Vzdělávací oblast</w:t>
            </w:r>
          </w:p>
        </w:tc>
        <w:tc>
          <w:tcPr>
            <w:tcW w:w="368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spacing w:line="360" w:lineRule="auto"/>
              <w:jc w:val="center"/>
              <w:rPr>
                <w:rFonts w:ascii="Times New Roman" w:hAnsi="Times New Roman" w:cs="Times New Roman"/>
                <w:b/>
                <w:bCs/>
              </w:rPr>
            </w:pPr>
            <w:r>
              <w:rPr>
                <w:rFonts w:ascii="Times New Roman" w:hAnsi="Times New Roman" w:cs="Times New Roman"/>
                <w:b/>
                <w:bCs/>
              </w:rPr>
              <w:t>Téma</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1. 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Prvouka</w:t>
            </w:r>
          </w:p>
        </w:tc>
        <w:tc>
          <w:tcPr>
            <w:tcW w:w="2255"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Doprava</w:t>
            </w:r>
          </w:p>
        </w:tc>
        <w:tc>
          <w:tcPr>
            <w:tcW w:w="368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Bezpečná cesta do školy</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Důležitá telefonní čísla</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Doprava ve městě</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p>
        </w:tc>
        <w:tc>
          <w:tcPr>
            <w:tcW w:w="2255"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Zdraví</w:t>
            </w:r>
          </w:p>
        </w:tc>
        <w:tc>
          <w:tcPr>
            <w:tcW w:w="368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Žijeme zdravě, zdravá výživa</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b/>
                <w:bCs/>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p>
        </w:tc>
        <w:tc>
          <w:tcPr>
            <w:tcW w:w="2255"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Rodina</w:t>
            </w:r>
          </w:p>
        </w:tc>
        <w:tc>
          <w:tcPr>
            <w:tcW w:w="368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Moje rodina, domov, volný čas</w:t>
            </w:r>
          </w:p>
        </w:tc>
      </w:tr>
      <w:tr w:rsidR="00BA2C4C" w:rsidTr="00BA2C4C">
        <w:trPr>
          <w:cantSplit/>
        </w:trPr>
        <w:tc>
          <w:tcPr>
            <w:tcW w:w="1701" w:type="dxa"/>
            <w:tcBorders>
              <w:top w:val="single" w:sz="4" w:space="0" w:color="auto"/>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p>
        </w:tc>
        <w:tc>
          <w:tcPr>
            <w:tcW w:w="1789" w:type="dxa"/>
            <w:tcBorders>
              <w:top w:val="single" w:sz="4" w:space="0" w:color="auto"/>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Tělesná výchova</w:t>
            </w:r>
          </w:p>
        </w:tc>
        <w:tc>
          <w:tcPr>
            <w:tcW w:w="2255" w:type="dxa"/>
            <w:tcBorders>
              <w:top w:val="single" w:sz="4" w:space="0" w:color="auto"/>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Zdraví</w:t>
            </w:r>
          </w:p>
        </w:tc>
        <w:tc>
          <w:tcPr>
            <w:tcW w:w="3685" w:type="dxa"/>
            <w:tcBorders>
              <w:top w:val="single" w:sz="4" w:space="0" w:color="auto"/>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Kladný vztah k pohybu a sportu</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r>
              <w:rPr>
                <w:rFonts w:ascii="Times New Roman" w:hAnsi="Times New Roman" w:cs="Times New Roman"/>
                <w:b/>
                <w:bCs/>
                <w:sz w:val="24"/>
                <w:szCs w:val="24"/>
              </w:rPr>
              <w:t>2. 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Prvouka</w:t>
            </w:r>
          </w:p>
        </w:tc>
        <w:tc>
          <w:tcPr>
            <w:tcW w:w="2255"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Doprava</w:t>
            </w:r>
          </w:p>
        </w:tc>
        <w:tc>
          <w:tcPr>
            <w:tcW w:w="368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Dopravní situace</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Bezpečné místo pro hru a odpočinek</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p>
        </w:tc>
        <w:tc>
          <w:tcPr>
            <w:tcW w:w="2255"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Zdraví</w:t>
            </w:r>
          </w:p>
        </w:tc>
        <w:tc>
          <w:tcPr>
            <w:tcW w:w="368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První pomoc</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Důležitá tel. čísla</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Prevence úrazu a onemocnění</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b/>
                <w:bCs/>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Tělesná výchova</w:t>
            </w:r>
          </w:p>
        </w:tc>
        <w:tc>
          <w:tcPr>
            <w:tcW w:w="2255"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Zdraví</w:t>
            </w:r>
          </w:p>
        </w:tc>
        <w:tc>
          <w:tcPr>
            <w:tcW w:w="368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Bezpečnost a kladný vztah k pohybu a  sportu</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b/>
                <w:bCs/>
              </w:rPr>
            </w:pPr>
            <w:r>
              <w:rPr>
                <w:rFonts w:ascii="Times New Roman" w:hAnsi="Times New Roman" w:cs="Times New Roman"/>
                <w:b/>
                <w:bCs/>
              </w:rPr>
              <w:t>3. 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Prvouka</w:t>
            </w:r>
          </w:p>
        </w:tc>
        <w:tc>
          <w:tcPr>
            <w:tcW w:w="2255"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Zdraví</w:t>
            </w:r>
          </w:p>
        </w:tc>
        <w:tc>
          <w:tcPr>
            <w:tcW w:w="368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Osobní hygiena</w:t>
            </w:r>
          </w:p>
          <w:p w:rsidR="00BA2C4C" w:rsidRDefault="00BA2C4C">
            <w:pPr>
              <w:pStyle w:val="Standard"/>
              <w:snapToGrid w:val="0"/>
              <w:rPr>
                <w:rFonts w:ascii="Times New Roman" w:hAnsi="Times New Roman" w:cs="Times New Roman"/>
              </w:rPr>
            </w:pPr>
            <w:r>
              <w:rPr>
                <w:rFonts w:ascii="Times New Roman" w:hAnsi="Times New Roman" w:cs="Times New Roman"/>
              </w:rPr>
              <w:t>Zdravá strava</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b/>
                <w:bCs/>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p>
        </w:tc>
        <w:tc>
          <w:tcPr>
            <w:tcW w:w="2255"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Doprava</w:t>
            </w:r>
          </w:p>
        </w:tc>
        <w:tc>
          <w:tcPr>
            <w:tcW w:w="368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Cesta do školy</w:t>
            </w:r>
          </w:p>
        </w:tc>
      </w:tr>
    </w:tbl>
    <w:p w:rsidR="00050AD1" w:rsidRDefault="00050AD1">
      <w:pPr>
        <w:pStyle w:val="Standard"/>
        <w:spacing w:line="360" w:lineRule="auto"/>
        <w:rPr>
          <w:rFonts w:ascii="Times New Roman" w:hAnsi="Times New Roman" w:cs="Times New Roman"/>
          <w:b/>
          <w:bCs/>
        </w:rPr>
      </w:pPr>
    </w:p>
    <w:tbl>
      <w:tblPr>
        <w:tblW w:w="9430" w:type="dxa"/>
        <w:tblInd w:w="-80" w:type="dxa"/>
        <w:tblLayout w:type="fixed"/>
        <w:tblCellMar>
          <w:left w:w="10" w:type="dxa"/>
          <w:right w:w="10" w:type="dxa"/>
        </w:tblCellMar>
        <w:tblLook w:val="0000" w:firstRow="0" w:lastRow="0" w:firstColumn="0" w:lastColumn="0" w:noHBand="0" w:noVBand="0"/>
      </w:tblPr>
      <w:tblGrid>
        <w:gridCol w:w="1701"/>
        <w:gridCol w:w="1789"/>
        <w:gridCol w:w="2880"/>
        <w:gridCol w:w="3060"/>
      </w:tblGrid>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r>
              <w:rPr>
                <w:rFonts w:ascii="Times New Roman" w:hAnsi="Times New Roman" w:cs="Times New Roman"/>
                <w:b/>
                <w:bCs/>
                <w:sz w:val="24"/>
                <w:szCs w:val="24"/>
              </w:rPr>
              <w:lastRenderedPageBreak/>
              <w:t>4. 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IKT</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Bezpečná práce s PC</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Kyberšikana</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Soukromí a bezpečnost na síti</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Dopravní výchova</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Teorie a praxe - cyklistika</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Chodec</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Řidič</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Dopravní situace, křižovatky</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b/>
                <w:bCs/>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Tělesná výchova</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Zdraví</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Bezpečnost a kladný vztah k pohybu a  sportu</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r>
              <w:rPr>
                <w:rFonts w:ascii="Times New Roman" w:hAnsi="Times New Roman" w:cs="Times New Roman"/>
                <w:b/>
                <w:bCs/>
                <w:sz w:val="24"/>
                <w:szCs w:val="24"/>
              </w:rPr>
              <w:t>5. 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IKT</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Bezpečná práce s PC</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Kyberšikana</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Soukromí a bezpečnost na síti</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Přírodověda</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Rodina</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Sexuální výchova</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Partnerské vztahy</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Zdraví</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První pomoc</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Zdravá strava, poruchy příjmu</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 xml:space="preserve"> potravin</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b/>
                <w:bCs/>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Tělesná výchova</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Zdraví</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Rizikové sporty</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b/>
                <w:bCs/>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Vlastivěda</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Vztahy mezi lidmi</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2. světová válka – agrese, šikana, rasismus</w:t>
            </w:r>
          </w:p>
          <w:p w:rsidR="00BA2C4C" w:rsidRDefault="00BA2C4C">
            <w:pPr>
              <w:pStyle w:val="Standard"/>
              <w:snapToGrid w:val="0"/>
              <w:rPr>
                <w:rFonts w:ascii="Times New Roman" w:hAnsi="Times New Roman" w:cs="Times New Roman"/>
              </w:rPr>
            </w:pPr>
            <w:r>
              <w:rPr>
                <w:rFonts w:ascii="Times New Roman" w:hAnsi="Times New Roman" w:cs="Times New Roman"/>
              </w:rPr>
              <w:t>Evropská unie – společenské chování, vztahy mezi lidmi</w:t>
            </w:r>
          </w:p>
          <w:p w:rsidR="00BA2C4C" w:rsidRDefault="00BA2C4C">
            <w:pPr>
              <w:pStyle w:val="Standard"/>
              <w:snapToGrid w:val="0"/>
              <w:rPr>
                <w:rFonts w:ascii="Times New Roman" w:hAnsi="Times New Roman" w:cs="Times New Roman"/>
              </w:rPr>
            </w:pPr>
            <w:r>
              <w:rPr>
                <w:rFonts w:ascii="Times New Roman" w:hAnsi="Times New Roman" w:cs="Times New Roman"/>
              </w:rPr>
              <w:t>Cestovní ruch a rekreace</w:t>
            </w:r>
          </w:p>
          <w:p w:rsidR="00BA2C4C" w:rsidRDefault="00BA2C4C">
            <w:pPr>
              <w:pStyle w:val="Standard"/>
              <w:snapToGrid w:val="0"/>
              <w:rPr>
                <w:rFonts w:ascii="Times New Roman" w:hAnsi="Times New Roman" w:cs="Times New Roman"/>
              </w:rPr>
            </w:pPr>
            <w:r>
              <w:rPr>
                <w:rFonts w:ascii="Times New Roman" w:hAnsi="Times New Roman" w:cs="Times New Roman"/>
              </w:rPr>
              <w:t>Marie Terezie - záškoláctví</w:t>
            </w:r>
          </w:p>
        </w:tc>
      </w:tr>
    </w:tbl>
    <w:p w:rsidR="00050AD1" w:rsidRDefault="00050AD1">
      <w:pPr>
        <w:pStyle w:val="Standard"/>
        <w:spacing w:line="360" w:lineRule="auto"/>
        <w:rPr>
          <w:rFonts w:ascii="Times New Roman" w:hAnsi="Times New Roman" w:cs="Times New Roman"/>
          <w:b/>
          <w:bCs/>
        </w:rPr>
      </w:pPr>
    </w:p>
    <w:tbl>
      <w:tblPr>
        <w:tblW w:w="9430" w:type="dxa"/>
        <w:tblInd w:w="-80" w:type="dxa"/>
        <w:tblLayout w:type="fixed"/>
        <w:tblCellMar>
          <w:left w:w="10" w:type="dxa"/>
          <w:right w:w="10" w:type="dxa"/>
        </w:tblCellMar>
        <w:tblLook w:val="0000" w:firstRow="0" w:lastRow="0" w:firstColumn="0" w:lastColumn="0" w:noHBand="0" w:noVBand="0"/>
      </w:tblPr>
      <w:tblGrid>
        <w:gridCol w:w="1701"/>
        <w:gridCol w:w="1789"/>
        <w:gridCol w:w="2880"/>
        <w:gridCol w:w="3060"/>
      </w:tblGrid>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spacing w:line="360" w:lineRule="auto"/>
              <w:jc w:val="center"/>
              <w:rPr>
                <w:rFonts w:ascii="Times New Roman" w:hAnsi="Times New Roman" w:cs="Times New Roman"/>
                <w:b/>
                <w:bCs/>
              </w:rPr>
            </w:pPr>
            <w:r>
              <w:rPr>
                <w:rFonts w:ascii="Times New Roman" w:hAnsi="Times New Roman" w:cs="Times New Roman"/>
                <w:b/>
                <w:bCs/>
              </w:rPr>
              <w:t>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spacing w:line="360" w:lineRule="auto"/>
              <w:jc w:val="center"/>
              <w:rPr>
                <w:rFonts w:ascii="Times New Roman" w:hAnsi="Times New Roman" w:cs="Times New Roman"/>
                <w:b/>
                <w:bCs/>
              </w:rPr>
            </w:pPr>
            <w:r>
              <w:rPr>
                <w:rFonts w:ascii="Times New Roman" w:hAnsi="Times New Roman" w:cs="Times New Roman"/>
                <w:b/>
                <w:bCs/>
              </w:rPr>
              <w:t>Předmět</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spacing w:line="360" w:lineRule="auto"/>
              <w:jc w:val="center"/>
              <w:rPr>
                <w:rFonts w:ascii="Times New Roman" w:hAnsi="Times New Roman" w:cs="Times New Roman"/>
                <w:b/>
                <w:bCs/>
              </w:rPr>
            </w:pPr>
            <w:r>
              <w:rPr>
                <w:rFonts w:ascii="Times New Roman" w:hAnsi="Times New Roman" w:cs="Times New Roman"/>
                <w:b/>
                <w:bCs/>
              </w:rPr>
              <w:t>Vzdělávací oblast</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spacing w:line="360" w:lineRule="auto"/>
              <w:jc w:val="center"/>
              <w:rPr>
                <w:rFonts w:ascii="Times New Roman" w:hAnsi="Times New Roman" w:cs="Times New Roman"/>
                <w:b/>
                <w:bCs/>
              </w:rPr>
            </w:pPr>
            <w:r>
              <w:rPr>
                <w:rFonts w:ascii="Times New Roman" w:hAnsi="Times New Roman" w:cs="Times New Roman"/>
                <w:b/>
                <w:bCs/>
              </w:rPr>
              <w:t>Téma</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r>
              <w:rPr>
                <w:rFonts w:ascii="Times New Roman" w:hAnsi="Times New Roman" w:cs="Times New Roman"/>
                <w:b/>
                <w:bCs/>
                <w:sz w:val="24"/>
                <w:szCs w:val="24"/>
              </w:rPr>
              <w:t>6. 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Zeměpis</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Lidé kolem nás</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Násilí, vandalismus</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Odlišnosti mezi lidmi</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Občanská výchova</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Zdraví</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Volný čas a jeho využití</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b/>
                <w:bCs/>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Vztahy mezi lidmi</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Šikana</w:t>
            </w:r>
          </w:p>
          <w:p w:rsidR="00BA2C4C" w:rsidRDefault="00BA2C4C">
            <w:pPr>
              <w:pStyle w:val="Standard"/>
              <w:snapToGrid w:val="0"/>
              <w:rPr>
                <w:rFonts w:ascii="Times New Roman" w:hAnsi="Times New Roman" w:cs="Times New Roman"/>
              </w:rPr>
            </w:pPr>
            <w:r>
              <w:rPr>
                <w:rFonts w:ascii="Times New Roman" w:hAnsi="Times New Roman" w:cs="Times New Roman"/>
              </w:rPr>
              <w:t>Násilí</w:t>
            </w:r>
          </w:p>
          <w:p w:rsidR="00BA2C4C" w:rsidRDefault="00BA2C4C">
            <w:pPr>
              <w:pStyle w:val="Standard"/>
              <w:snapToGrid w:val="0"/>
              <w:rPr>
                <w:rFonts w:ascii="Times New Roman" w:hAnsi="Times New Roman" w:cs="Times New Roman"/>
              </w:rPr>
            </w:pPr>
            <w:r>
              <w:rPr>
                <w:rFonts w:ascii="Times New Roman" w:hAnsi="Times New Roman" w:cs="Times New Roman"/>
              </w:rPr>
              <w:t>Lidská práva</w:t>
            </w:r>
          </w:p>
          <w:p w:rsidR="00BA2C4C" w:rsidRDefault="00BA2C4C">
            <w:pPr>
              <w:pStyle w:val="Standard"/>
              <w:snapToGrid w:val="0"/>
              <w:rPr>
                <w:rFonts w:ascii="Times New Roman" w:hAnsi="Times New Roman" w:cs="Times New Roman"/>
              </w:rPr>
            </w:pPr>
            <w:r>
              <w:rPr>
                <w:rFonts w:ascii="Times New Roman" w:hAnsi="Times New Roman" w:cs="Times New Roman"/>
              </w:rPr>
              <w:t>Respekt k jiným národům</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r>
              <w:rPr>
                <w:rFonts w:ascii="Times New Roman" w:hAnsi="Times New Roman" w:cs="Times New Roman"/>
                <w:b/>
                <w:bCs/>
                <w:sz w:val="24"/>
                <w:szCs w:val="24"/>
              </w:rPr>
              <w:t>7. 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Občanská výchova</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Vztahy mezi lidmi</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 xml:space="preserve"> Sociální skupiny (rodina, škola, kamarádi)</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Působení sekt</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Druhy náboženství</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Agresivita, domácí násilí</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color w:val="777777"/>
                <w:sz w:val="24"/>
                <w:szCs w:val="24"/>
              </w:rPr>
            </w:pP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Výchova ke zdraví</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Zdraví – životní styl, zdraví a nemoc</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Závislosti</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r>
              <w:rPr>
                <w:rFonts w:ascii="Times New Roman" w:hAnsi="Times New Roman" w:cs="Times New Roman"/>
                <w:b/>
                <w:bCs/>
                <w:sz w:val="24"/>
                <w:szCs w:val="24"/>
              </w:rPr>
              <w:t>8. 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Občanská výchova</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Vztahy mezi lidmi</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Člověk v sociálních vztazích</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Osobnost</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b/>
                <w:bCs/>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Zdraví</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Zdravá výživa</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b/>
                <w:bCs/>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Pracovní činnosti</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Volba profesní orientace</w:t>
            </w:r>
          </w:p>
          <w:p w:rsidR="00BA2C4C" w:rsidRDefault="00BA2C4C">
            <w:pPr>
              <w:pStyle w:val="Standard"/>
              <w:snapToGrid w:val="0"/>
              <w:rPr>
                <w:rFonts w:ascii="Times New Roman" w:hAnsi="Times New Roman" w:cs="Times New Roman"/>
              </w:rPr>
            </w:pPr>
            <w:r>
              <w:rPr>
                <w:rFonts w:ascii="Times New Roman" w:hAnsi="Times New Roman" w:cs="Times New Roman"/>
              </w:rPr>
              <w:t>Zaměstnání – diskriminace</w:t>
            </w:r>
          </w:p>
          <w:p w:rsidR="00BA2C4C" w:rsidRDefault="00BA2C4C">
            <w:pPr>
              <w:pStyle w:val="Standard"/>
              <w:snapToGrid w:val="0"/>
              <w:rPr>
                <w:rFonts w:ascii="Times New Roman" w:hAnsi="Times New Roman" w:cs="Times New Roman"/>
              </w:rPr>
            </w:pPr>
            <w:r>
              <w:rPr>
                <w:rFonts w:ascii="Times New Roman" w:hAnsi="Times New Roman" w:cs="Times New Roman"/>
              </w:rPr>
              <w:t>Trh práce</w:t>
            </w:r>
          </w:p>
        </w:tc>
      </w:tr>
    </w:tbl>
    <w:p w:rsidR="00050AD1" w:rsidRDefault="00050AD1">
      <w:pPr>
        <w:pStyle w:val="Textkomente1"/>
        <w:snapToGrid w:val="0"/>
        <w:spacing w:line="360" w:lineRule="auto"/>
        <w:rPr>
          <w:rFonts w:ascii="Times New Roman" w:hAnsi="Times New Roman" w:cs="Times New Roman"/>
        </w:rPr>
      </w:pPr>
    </w:p>
    <w:p w:rsidR="00050AD1" w:rsidRDefault="00050AD1">
      <w:pPr>
        <w:pStyle w:val="Textkomente1"/>
        <w:snapToGrid w:val="0"/>
        <w:spacing w:line="360" w:lineRule="auto"/>
        <w:rPr>
          <w:rFonts w:ascii="Times New Roman" w:hAnsi="Times New Roman" w:cs="Times New Roman"/>
        </w:rPr>
      </w:pPr>
    </w:p>
    <w:p w:rsidR="00050AD1" w:rsidRDefault="00050AD1">
      <w:pPr>
        <w:pStyle w:val="Textkomente1"/>
        <w:snapToGrid w:val="0"/>
        <w:spacing w:line="360" w:lineRule="auto"/>
        <w:rPr>
          <w:rFonts w:ascii="Times New Roman" w:hAnsi="Times New Roman" w:cs="Times New Roman"/>
        </w:rPr>
      </w:pPr>
    </w:p>
    <w:p w:rsidR="00050AD1" w:rsidRDefault="00050AD1">
      <w:pPr>
        <w:pStyle w:val="Textkomente1"/>
        <w:snapToGrid w:val="0"/>
        <w:spacing w:line="360" w:lineRule="auto"/>
        <w:rPr>
          <w:rFonts w:ascii="Times New Roman" w:hAnsi="Times New Roman" w:cs="Times New Roman"/>
        </w:rPr>
      </w:pPr>
    </w:p>
    <w:p w:rsidR="00050AD1" w:rsidRDefault="00050AD1">
      <w:pPr>
        <w:pStyle w:val="Textkomente1"/>
        <w:snapToGrid w:val="0"/>
        <w:spacing w:line="360" w:lineRule="auto"/>
        <w:rPr>
          <w:rFonts w:ascii="Times New Roman" w:hAnsi="Times New Roman" w:cs="Times New Roman"/>
        </w:rPr>
      </w:pPr>
    </w:p>
    <w:p w:rsidR="00050AD1" w:rsidRDefault="00050AD1">
      <w:pPr>
        <w:pStyle w:val="Textkomente1"/>
        <w:snapToGrid w:val="0"/>
        <w:spacing w:line="360" w:lineRule="auto"/>
        <w:rPr>
          <w:rFonts w:ascii="Times New Roman" w:hAnsi="Times New Roman" w:cs="Times New Roman"/>
        </w:rPr>
      </w:pPr>
    </w:p>
    <w:tbl>
      <w:tblPr>
        <w:tblW w:w="9430" w:type="dxa"/>
        <w:tblInd w:w="-80" w:type="dxa"/>
        <w:tblLayout w:type="fixed"/>
        <w:tblCellMar>
          <w:left w:w="10" w:type="dxa"/>
          <w:right w:w="10" w:type="dxa"/>
        </w:tblCellMar>
        <w:tblLook w:val="0000" w:firstRow="0" w:lastRow="0" w:firstColumn="0" w:lastColumn="0" w:noHBand="0" w:noVBand="0"/>
      </w:tblPr>
      <w:tblGrid>
        <w:gridCol w:w="1701"/>
        <w:gridCol w:w="1789"/>
        <w:gridCol w:w="2880"/>
        <w:gridCol w:w="3060"/>
      </w:tblGrid>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r>
              <w:rPr>
                <w:rFonts w:ascii="Times New Roman" w:hAnsi="Times New Roman" w:cs="Times New Roman"/>
                <w:b/>
                <w:bCs/>
                <w:sz w:val="24"/>
                <w:szCs w:val="24"/>
              </w:rPr>
              <w:t>8. 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Přírodopis</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Výchova zdraví</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Rozmnožování člověka,</w:t>
            </w:r>
          </w:p>
          <w:p w:rsidR="00BA2C4C" w:rsidRDefault="00BA2C4C">
            <w:pPr>
              <w:pStyle w:val="Standard"/>
              <w:snapToGrid w:val="0"/>
              <w:rPr>
                <w:rFonts w:ascii="Times New Roman" w:hAnsi="Times New Roman" w:cs="Times New Roman"/>
              </w:rPr>
            </w:pPr>
            <w:r>
              <w:rPr>
                <w:rFonts w:ascii="Times New Roman" w:hAnsi="Times New Roman" w:cs="Times New Roman"/>
              </w:rPr>
              <w:t>Zdraví a nemoc AIDS, HIV</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Dějepis</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Nacionalismus – svět 2. pol. 19. století</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Emancipace žen, šovinismus – přelom 19. a 20. století</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b/>
                <w:bCs/>
              </w:rPr>
            </w:pPr>
            <w:r>
              <w:rPr>
                <w:rFonts w:ascii="Times New Roman" w:hAnsi="Times New Roman" w:cs="Times New Roman"/>
                <w:b/>
                <w:bCs/>
              </w:rPr>
              <w:t>9. 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Český jazyk - literatura</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Války – neklidné 20. století, antisemitismus, nacionalismus, fašismus, nacismus</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Zeměpis</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Lidé kolem nás</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Rasismus a xenofobie</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Homofobie</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Mezinárodní migrace</w:t>
            </w:r>
          </w:p>
          <w:p w:rsidR="00BA2C4C" w:rsidRDefault="00BA2C4C">
            <w:pPr>
              <w:pStyle w:val="Textkomente1"/>
              <w:snapToGrid w:val="0"/>
              <w:rPr>
                <w:rFonts w:ascii="Times New Roman" w:hAnsi="Times New Roman" w:cs="Times New Roman"/>
                <w:sz w:val="24"/>
                <w:szCs w:val="24"/>
              </w:rPr>
            </w:pP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Občanská výchova</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Občan a právo</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Právní ochrana dětí</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Dějepis</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Lidé kolem nás</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Fašismus, komunismus,</w:t>
            </w:r>
          </w:p>
          <w:p w:rsidR="00BA2C4C" w:rsidRDefault="00BA2C4C">
            <w:pPr>
              <w:pStyle w:val="Textkomente1"/>
              <w:snapToGrid w:val="0"/>
              <w:rPr>
                <w:rFonts w:ascii="Times New Roman" w:hAnsi="Times New Roman" w:cs="Times New Roman"/>
                <w:sz w:val="24"/>
                <w:szCs w:val="24"/>
              </w:rPr>
            </w:pPr>
            <w:r>
              <w:rPr>
                <w:rFonts w:ascii="Times New Roman" w:hAnsi="Times New Roman" w:cs="Times New Roman"/>
                <w:sz w:val="24"/>
                <w:szCs w:val="24"/>
              </w:rPr>
              <w:t>Holokaust</w:t>
            </w:r>
          </w:p>
        </w:tc>
      </w:tr>
    </w:tbl>
    <w:p w:rsidR="00050AD1" w:rsidRDefault="00050AD1">
      <w:pPr>
        <w:pStyle w:val="Standard"/>
        <w:snapToGrid w:val="0"/>
        <w:spacing w:line="360" w:lineRule="auto"/>
        <w:rPr>
          <w:rFonts w:ascii="Times New Roman" w:hAnsi="Times New Roman" w:cs="Times New Roman"/>
          <w:sz w:val="20"/>
          <w:szCs w:val="20"/>
        </w:rPr>
      </w:pPr>
    </w:p>
    <w:tbl>
      <w:tblPr>
        <w:tblW w:w="9430" w:type="dxa"/>
        <w:tblInd w:w="-80" w:type="dxa"/>
        <w:tblLayout w:type="fixed"/>
        <w:tblCellMar>
          <w:left w:w="10" w:type="dxa"/>
          <w:right w:w="10" w:type="dxa"/>
        </w:tblCellMar>
        <w:tblLook w:val="0000" w:firstRow="0" w:lastRow="0" w:firstColumn="0" w:lastColumn="0" w:noHBand="0" w:noVBand="0"/>
      </w:tblPr>
      <w:tblGrid>
        <w:gridCol w:w="1701"/>
        <w:gridCol w:w="1789"/>
        <w:gridCol w:w="2880"/>
        <w:gridCol w:w="3060"/>
      </w:tblGrid>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jc w:val="center"/>
              <w:rPr>
                <w:rFonts w:ascii="Times New Roman" w:hAnsi="Times New Roman" w:cs="Times New Roman"/>
                <w:b/>
                <w:bCs/>
              </w:rPr>
            </w:pPr>
            <w:r>
              <w:rPr>
                <w:rFonts w:ascii="Times New Roman" w:hAnsi="Times New Roman" w:cs="Times New Roman"/>
                <w:b/>
                <w:bCs/>
              </w:rPr>
              <w:t>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jc w:val="center"/>
              <w:rPr>
                <w:rFonts w:ascii="Times New Roman" w:hAnsi="Times New Roman" w:cs="Times New Roman"/>
                <w:b/>
                <w:bCs/>
              </w:rPr>
            </w:pPr>
            <w:r>
              <w:rPr>
                <w:rFonts w:ascii="Times New Roman" w:hAnsi="Times New Roman" w:cs="Times New Roman"/>
                <w:b/>
                <w:bCs/>
              </w:rPr>
              <w:t>Předmět</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jc w:val="center"/>
              <w:rPr>
                <w:rFonts w:ascii="Times New Roman" w:hAnsi="Times New Roman" w:cs="Times New Roman"/>
                <w:b/>
                <w:bCs/>
              </w:rPr>
            </w:pPr>
            <w:r>
              <w:rPr>
                <w:rFonts w:ascii="Times New Roman" w:hAnsi="Times New Roman" w:cs="Times New Roman"/>
                <w:b/>
                <w:bCs/>
              </w:rPr>
              <w:t>Vzdělávací oblast</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jc w:val="center"/>
              <w:rPr>
                <w:rFonts w:ascii="Times New Roman" w:hAnsi="Times New Roman" w:cs="Times New Roman"/>
                <w:b/>
                <w:bCs/>
              </w:rPr>
            </w:pPr>
            <w:r>
              <w:rPr>
                <w:rFonts w:ascii="Times New Roman" w:hAnsi="Times New Roman" w:cs="Times New Roman"/>
                <w:b/>
                <w:bCs/>
              </w:rPr>
              <w:t>Téma</w:t>
            </w:r>
          </w:p>
        </w:tc>
      </w:tr>
      <w:tr w:rsidR="00BA2C4C" w:rsidTr="00BA2C4C">
        <w:trPr>
          <w:cantSplit/>
        </w:trPr>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Textkomente1"/>
              <w:snapToGrid w:val="0"/>
              <w:rPr>
                <w:rFonts w:ascii="Times New Roman" w:hAnsi="Times New Roman" w:cs="Times New Roman"/>
                <w:b/>
                <w:bCs/>
                <w:sz w:val="24"/>
                <w:szCs w:val="24"/>
              </w:rPr>
            </w:pPr>
            <w:r>
              <w:rPr>
                <w:rFonts w:ascii="Times New Roman" w:hAnsi="Times New Roman" w:cs="Times New Roman"/>
                <w:b/>
                <w:bCs/>
                <w:sz w:val="24"/>
                <w:szCs w:val="24"/>
              </w:rPr>
              <w:t>9. ročník</w:t>
            </w:r>
          </w:p>
        </w:tc>
        <w:tc>
          <w:tcPr>
            <w:tcW w:w="1789"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Přírodopis</w:t>
            </w:r>
          </w:p>
        </w:tc>
        <w:tc>
          <w:tcPr>
            <w:tcW w:w="2880" w:type="dxa"/>
            <w:tcBorders>
              <w:top w:val="single" w:sz="4" w:space="0" w:color="000000"/>
              <w:left w:val="single" w:sz="4" w:space="0" w:color="000000"/>
              <w:bottom w:val="single" w:sz="4" w:space="0" w:color="000000"/>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Výchova ke zdraví</w:t>
            </w:r>
          </w:p>
        </w:tc>
        <w:tc>
          <w:tcPr>
            <w:tcW w:w="306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BA2C4C" w:rsidRDefault="00BA2C4C">
            <w:pPr>
              <w:pStyle w:val="Standard"/>
              <w:snapToGrid w:val="0"/>
              <w:rPr>
                <w:rFonts w:ascii="Times New Roman" w:hAnsi="Times New Roman" w:cs="Times New Roman"/>
              </w:rPr>
            </w:pPr>
            <w:r>
              <w:rPr>
                <w:rFonts w:ascii="Times New Roman" w:hAnsi="Times New Roman" w:cs="Times New Roman"/>
              </w:rPr>
              <w:t>Zdravá výživa – bulimie, anorexie</w:t>
            </w:r>
          </w:p>
          <w:p w:rsidR="00BA2C4C" w:rsidRDefault="00BA2C4C">
            <w:pPr>
              <w:pStyle w:val="Standard"/>
              <w:snapToGrid w:val="0"/>
              <w:rPr>
                <w:rFonts w:ascii="Times New Roman" w:hAnsi="Times New Roman" w:cs="Times New Roman"/>
              </w:rPr>
            </w:pPr>
            <w:r>
              <w:rPr>
                <w:rFonts w:ascii="Times New Roman" w:hAnsi="Times New Roman" w:cs="Times New Roman"/>
              </w:rPr>
              <w:t>Prevence zneužívání návykových látek</w:t>
            </w:r>
          </w:p>
          <w:p w:rsidR="00BA2C4C" w:rsidRDefault="00BA2C4C">
            <w:pPr>
              <w:pStyle w:val="Standard"/>
              <w:snapToGrid w:val="0"/>
              <w:rPr>
                <w:rFonts w:ascii="Times New Roman" w:hAnsi="Times New Roman" w:cs="Times New Roman"/>
              </w:rPr>
            </w:pPr>
            <w:r>
              <w:rPr>
                <w:rFonts w:ascii="Times New Roman" w:hAnsi="Times New Roman" w:cs="Times New Roman"/>
              </w:rPr>
              <w:t>Vztahy – sexuální start, antikoncepce</w:t>
            </w:r>
          </w:p>
        </w:tc>
      </w:tr>
    </w:tbl>
    <w:p w:rsidR="00050AD1" w:rsidRDefault="00050AD1">
      <w:pPr>
        <w:pStyle w:val="Standard"/>
        <w:spacing w:line="360" w:lineRule="auto"/>
        <w:rPr>
          <w:rFonts w:ascii="Times New Roman" w:hAnsi="Times New Roman" w:cs="Times New Roman"/>
          <w:sz w:val="28"/>
          <w:szCs w:val="28"/>
          <w:u w:val="single"/>
        </w:rPr>
      </w:pPr>
    </w:p>
    <w:p w:rsidR="00050AD1" w:rsidRDefault="00C1240D">
      <w:pPr>
        <w:pStyle w:val="Standard"/>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t>Specifická prevence</w:t>
      </w:r>
    </w:p>
    <w:p w:rsidR="00050AD1" w:rsidRDefault="00050AD1">
      <w:pPr>
        <w:pStyle w:val="Standard"/>
        <w:spacing w:line="360" w:lineRule="auto"/>
        <w:rPr>
          <w:rFonts w:hint="eastAsia"/>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Malý Péťa sám doma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Bezpečné chování - 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Zásady správného chování, když se žáci ocitnou sami doma.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D81F26">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1.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51</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1 hodina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Osobní bezpečí</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5. a 6.3.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Mgr. Š.Menclová</w:t>
            </w:r>
          </w:p>
        </w:tc>
      </w:tr>
    </w:tbl>
    <w:p w:rsidR="00050AD1" w:rsidRDefault="00050AD1">
      <w:pPr>
        <w:pStyle w:val="Standard"/>
        <w:spacing w:line="360" w:lineRule="auto"/>
        <w:rPr>
          <w:rFonts w:ascii="Times New Roman" w:hAnsi="Times New Roman" w:cs="Times New Roman"/>
        </w:rPr>
      </w:pPr>
    </w:p>
    <w:p w:rsidR="00BA2C4C" w:rsidRDefault="00BA2C4C">
      <w:pPr>
        <w:pStyle w:val="Standard"/>
        <w:spacing w:line="360" w:lineRule="auto"/>
        <w:rPr>
          <w:rFonts w:ascii="Times New Roman" w:hAnsi="Times New Roman" w:cs="Times New Roman"/>
        </w:rPr>
      </w:pPr>
    </w:p>
    <w:p w:rsidR="00BA2C4C" w:rsidRDefault="00BA2C4C">
      <w:pPr>
        <w:pStyle w:val="Standard"/>
        <w:spacing w:line="360" w:lineRule="auto"/>
        <w:rPr>
          <w:rFonts w:ascii="Times New Roman" w:hAnsi="Times New Roman" w:cs="Times New Roman"/>
        </w:rPr>
      </w:pPr>
    </w:p>
    <w:p w:rsidR="00BA2C4C" w:rsidRDefault="00BA2C4C">
      <w:pPr>
        <w:pStyle w:val="Standard"/>
        <w:spacing w:line="360" w:lineRule="auto"/>
        <w:rPr>
          <w:rFonts w:ascii="Times New Roman" w:hAnsi="Times New Roman" w:cs="Times New Roman"/>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lastRenderedPageBreak/>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Sám venku</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Bezpečné chování - 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Názorné ukázky, jak se chovat při kontaktu s cizím člověkem</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2.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53</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1 hodina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Osobní bezpečí</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6.3. 2026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C1240D" w:rsidRDefault="00C1240D">
      <w:pPr>
        <w:pStyle w:val="Standard"/>
        <w:spacing w:line="360" w:lineRule="auto"/>
        <w:rPr>
          <w:rFonts w:ascii="Times New Roman" w:hAnsi="Times New Roman" w:cs="Times New Roman"/>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Nebezpečné situace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Bezpečné chování - 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Nácvik, jak se zachovat v nebezpečné situaci</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3.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40</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1 hodina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Osobní bezpečí</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5.3. 2026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050AD1" w:rsidRDefault="00050AD1">
      <w:pPr>
        <w:pStyle w:val="Standard"/>
        <w:pageBreakBefore/>
        <w:spacing w:line="360" w:lineRule="auto"/>
        <w:rPr>
          <w:rFonts w:ascii="Times New Roman" w:hAnsi="Times New Roman" w:cs="Times New Roman"/>
        </w:rPr>
      </w:pPr>
    </w:p>
    <w:tbl>
      <w:tblPr>
        <w:tblW w:w="9230" w:type="dxa"/>
        <w:tblInd w:w="-5"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Procvičení znalostí</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Bezpečné chování - 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Opakování znalostí z předchozích přednášek</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4.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58</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1 hodina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Osobní bezpečí</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4.3. 2026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Bezpečné chování v elektronickém světě I.</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Bezpečné chování - 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Základní úskalí elektronické komunikace, zneužití osobních dat, bezpečné heslo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5.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46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1 hodina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Osobní bezpečí</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2. a 3.3.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lastRenderedPageBreak/>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Bezpeční v elektronickém světě II.</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Bezpečné chování - 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Problematika řetězových zpráv, sdílení, stahování dat</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6.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46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1 hodina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Osobní bezpečí, kyberprostor</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3.3. 2026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Kyberšikana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Bezpečné chování - 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Kyberšikana, právní minimum</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7.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37</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1 hodina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Osobní bezpečí, kyberprostor, šikana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2.3. 2026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lastRenderedPageBreak/>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Autorská práva a Internet – pro chlapce</w:t>
            </w:r>
          </w:p>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Partnerské násilí – pro dívky</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Bezpečné chování - 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Právní minimum</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8.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38</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2 hodiny</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Osobní bezpečí, rizikové chování</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12. a 13.2.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Bezpečné dospívání – chlapci</w:t>
            </w:r>
          </w:p>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Bezpečné dospívání -  dívky</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Bezpečné chování - 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Opakování právního minima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9.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39</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2 hodiny</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Osobní bezpeční, rizikové chování</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10. a 11.2.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lastRenderedPageBreak/>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Drogy I.</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Tabáková výrobky, alkohol, léky</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5.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D81F26">
            <w:pPr>
              <w:pStyle w:val="Standard"/>
              <w:snapToGrid w:val="0"/>
              <w:spacing w:line="360" w:lineRule="auto"/>
              <w:rPr>
                <w:rFonts w:ascii="Times New Roman" w:hAnsi="Times New Roman" w:cs="Times New Roman"/>
              </w:rPr>
            </w:pPr>
            <w:r>
              <w:rPr>
                <w:rFonts w:ascii="Times New Roman" w:hAnsi="Times New Roman" w:cs="Times New Roman"/>
              </w:rPr>
              <w:t>46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1 hodina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Návykové látky</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12.1. 2026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Šikana a násilí v dětských kolektivech</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Ubližování,škádlení,  počátky šikany,</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6.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46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1 hodina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Šikana a vztahy ve třídě</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12.1. 2026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lastRenderedPageBreak/>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Kriminalita dětí</w:t>
            </w:r>
          </w:p>
        </w:tc>
      </w:tr>
      <w:tr w:rsidR="00050AD1">
        <w:trPr>
          <w:trHeight w:val="380"/>
        </w:trPr>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Jednání, odpovědnost, následek</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7.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37</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1 hodina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Kriminalita, odpovědnost</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12. a 13.1.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Drogy II.</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beseda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Zneužívání omamných a psychotropních látek</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8. třída ZŠ</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38</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1 hodina</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Drogy, drogová závislost</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rsidTr="00982FD4">
        <w:trPr>
          <w:trHeight w:val="171"/>
        </w:trPr>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1B1E2F">
            <w:pPr>
              <w:pStyle w:val="Standard"/>
              <w:snapToGrid w:val="0"/>
              <w:spacing w:line="360" w:lineRule="auto"/>
              <w:rPr>
                <w:rFonts w:ascii="Times New Roman" w:hAnsi="Times New Roman" w:cs="Times New Roman"/>
              </w:rPr>
            </w:pPr>
            <w:r>
              <w:rPr>
                <w:rFonts w:ascii="Times New Roman" w:hAnsi="Times New Roman" w:cs="Times New Roman"/>
              </w:rPr>
              <w:t>12. a 13.1. 2026</w:t>
            </w:r>
          </w:p>
        </w:tc>
      </w:tr>
      <w:tr w:rsidR="00050AD1">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tbl>
      <w:tblPr>
        <w:tblW w:w="9297" w:type="dxa"/>
        <w:tblInd w:w="-147" w:type="dxa"/>
        <w:tblLayout w:type="fixed"/>
        <w:tblCellMar>
          <w:left w:w="10" w:type="dxa"/>
          <w:right w:w="10" w:type="dxa"/>
        </w:tblCellMar>
        <w:tblLook w:val="0000" w:firstRow="0" w:lastRow="0" w:firstColumn="0" w:lastColumn="0" w:noHBand="0" w:noVBand="0"/>
      </w:tblPr>
      <w:tblGrid>
        <w:gridCol w:w="3377"/>
        <w:gridCol w:w="5920"/>
      </w:tblGrid>
      <w:tr w:rsidR="00050AD1" w:rsidTr="00D81F26">
        <w:tc>
          <w:tcPr>
            <w:tcW w:w="337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lastRenderedPageBreak/>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Základy právního vědomí</w:t>
            </w:r>
          </w:p>
        </w:tc>
      </w:tr>
      <w:tr w:rsidR="00050AD1" w:rsidTr="00D81F26">
        <w:tc>
          <w:tcPr>
            <w:tcW w:w="337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beseda</w:t>
            </w:r>
          </w:p>
        </w:tc>
      </w:tr>
      <w:tr w:rsidR="00050AD1" w:rsidTr="00D81F26">
        <w:tc>
          <w:tcPr>
            <w:tcW w:w="337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Zákony v souvislostech: trestní zákoník, trestní řád, přestupkový řád</w:t>
            </w:r>
          </w:p>
        </w:tc>
      </w:tr>
      <w:tr w:rsidR="00050AD1" w:rsidTr="00D81F26">
        <w:tc>
          <w:tcPr>
            <w:tcW w:w="337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Městská policie</w:t>
            </w:r>
          </w:p>
        </w:tc>
      </w:tr>
      <w:tr w:rsidR="00050AD1" w:rsidTr="00D81F26">
        <w:tc>
          <w:tcPr>
            <w:tcW w:w="337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9. třída ZŠ</w:t>
            </w:r>
          </w:p>
        </w:tc>
      </w:tr>
      <w:tr w:rsidR="00050AD1" w:rsidTr="00D81F26">
        <w:tc>
          <w:tcPr>
            <w:tcW w:w="337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6A1A97">
            <w:pPr>
              <w:pStyle w:val="Standard"/>
              <w:snapToGrid w:val="0"/>
              <w:spacing w:line="360" w:lineRule="auto"/>
              <w:rPr>
                <w:rFonts w:ascii="Times New Roman" w:hAnsi="Times New Roman" w:cs="Times New Roman"/>
              </w:rPr>
            </w:pPr>
            <w:r>
              <w:rPr>
                <w:rFonts w:ascii="Times New Roman" w:hAnsi="Times New Roman" w:cs="Times New Roman"/>
              </w:rPr>
              <w:t>39</w:t>
            </w:r>
          </w:p>
        </w:tc>
      </w:tr>
      <w:tr w:rsidR="00050AD1" w:rsidTr="00D81F26">
        <w:tc>
          <w:tcPr>
            <w:tcW w:w="337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2 hodiny</w:t>
            </w:r>
          </w:p>
        </w:tc>
      </w:tr>
      <w:tr w:rsidR="00050AD1" w:rsidTr="00D81F26">
        <w:tc>
          <w:tcPr>
            <w:tcW w:w="337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Trestní odpovědnost</w:t>
            </w:r>
          </w:p>
        </w:tc>
      </w:tr>
      <w:tr w:rsidR="00050AD1" w:rsidTr="00D81F26">
        <w:tc>
          <w:tcPr>
            <w:tcW w:w="337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ano</w:t>
            </w:r>
          </w:p>
        </w:tc>
      </w:tr>
      <w:tr w:rsidR="00050AD1" w:rsidTr="00D81F26">
        <w:tc>
          <w:tcPr>
            <w:tcW w:w="337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6A1A97">
            <w:pPr>
              <w:pStyle w:val="Standard"/>
              <w:snapToGrid w:val="0"/>
              <w:spacing w:line="360" w:lineRule="auto"/>
              <w:rPr>
                <w:rFonts w:ascii="Times New Roman" w:hAnsi="Times New Roman" w:cs="Times New Roman"/>
              </w:rPr>
            </w:pPr>
            <w:r>
              <w:rPr>
                <w:rFonts w:ascii="Times New Roman" w:hAnsi="Times New Roman" w:cs="Times New Roman"/>
              </w:rPr>
              <w:t>13.1. 2026</w:t>
            </w:r>
          </w:p>
        </w:tc>
      </w:tr>
      <w:tr w:rsidR="00050AD1" w:rsidTr="00D81F26">
        <w:tc>
          <w:tcPr>
            <w:tcW w:w="3377"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982FD4" w:rsidRDefault="00982FD4">
      <w:pPr>
        <w:pStyle w:val="Standard"/>
        <w:spacing w:line="360" w:lineRule="auto"/>
        <w:rPr>
          <w:rFonts w:ascii="Times New Roman" w:hAnsi="Times New Roman" w:cs="Times New Roman"/>
          <w:sz w:val="28"/>
          <w:szCs w:val="28"/>
          <w:u w:val="single"/>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Nečekané těhotenství</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beseda</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Plodnost, zdravé těhotenství, příčiny nechtěného těhotenství</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Národní iniciativa pro život</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9. třídy</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6A1A97" w:rsidP="00AF10B8">
            <w:pPr>
              <w:pStyle w:val="Standard"/>
              <w:snapToGrid w:val="0"/>
              <w:spacing w:line="360" w:lineRule="auto"/>
              <w:rPr>
                <w:rFonts w:ascii="Times New Roman" w:hAnsi="Times New Roman" w:cs="Times New Roman"/>
              </w:rPr>
            </w:pPr>
            <w:r>
              <w:rPr>
                <w:rFonts w:ascii="Times New Roman" w:hAnsi="Times New Roman" w:cs="Times New Roman"/>
              </w:rPr>
              <w:t>39</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2 hodiny</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BA2C4C" w:rsidP="00AF10B8">
            <w:pPr>
              <w:pStyle w:val="Standard"/>
              <w:snapToGrid w:val="0"/>
              <w:spacing w:line="360" w:lineRule="auto"/>
              <w:rPr>
                <w:rFonts w:ascii="Times New Roman" w:hAnsi="Times New Roman" w:cs="Times New Roman"/>
              </w:rPr>
            </w:pPr>
            <w:r>
              <w:rPr>
                <w:rFonts w:ascii="Times New Roman" w:hAnsi="Times New Roman" w:cs="Times New Roman"/>
              </w:rPr>
              <w:t xml:space="preserve">Výchova ke </w:t>
            </w:r>
            <w:r w:rsidR="00982FD4">
              <w:rPr>
                <w:rFonts w:ascii="Times New Roman" w:hAnsi="Times New Roman" w:cs="Times New Roman"/>
              </w:rPr>
              <w:t>zdraví</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p>
        </w:tc>
      </w:tr>
      <w:tr w:rsidR="00982FD4" w:rsidTr="00AF10B8">
        <w:trPr>
          <w:trHeight w:val="171"/>
        </w:trPr>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464E38" w:rsidP="00AF10B8">
            <w:pPr>
              <w:pStyle w:val="Standard"/>
              <w:snapToGrid w:val="0"/>
              <w:spacing w:line="360" w:lineRule="auto"/>
              <w:rPr>
                <w:rFonts w:ascii="Times New Roman" w:hAnsi="Times New Roman" w:cs="Times New Roman"/>
              </w:rPr>
            </w:pPr>
            <w:r>
              <w:rPr>
                <w:rFonts w:ascii="Times New Roman" w:hAnsi="Times New Roman" w:cs="Times New Roman"/>
              </w:rPr>
              <w:t>22.5. a 29.5. 2026</w:t>
            </w:r>
            <w:bookmarkStart w:id="0" w:name="_GoBack"/>
            <w:bookmarkEnd w:id="0"/>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982FD4" w:rsidRDefault="00982FD4">
      <w:pPr>
        <w:pStyle w:val="Standard"/>
        <w:spacing w:line="360" w:lineRule="auto"/>
        <w:rPr>
          <w:rFonts w:ascii="Times New Roman" w:hAnsi="Times New Roman" w:cs="Times New Roman"/>
          <w:sz w:val="28"/>
          <w:szCs w:val="28"/>
          <w:u w:val="single"/>
        </w:rPr>
      </w:pPr>
    </w:p>
    <w:p w:rsidR="00BA2C4C" w:rsidRDefault="00BA2C4C">
      <w:pPr>
        <w:pStyle w:val="Standard"/>
        <w:spacing w:line="360" w:lineRule="auto"/>
        <w:rPr>
          <w:rFonts w:ascii="Times New Roman" w:hAnsi="Times New Roman" w:cs="Times New Roman"/>
          <w:sz w:val="28"/>
          <w:szCs w:val="28"/>
          <w:u w:val="single"/>
        </w:rPr>
      </w:pPr>
    </w:p>
    <w:p w:rsidR="00BA2C4C" w:rsidRDefault="00BA2C4C">
      <w:pPr>
        <w:pStyle w:val="Standard"/>
        <w:spacing w:line="360" w:lineRule="auto"/>
        <w:rPr>
          <w:rFonts w:ascii="Times New Roman" w:hAnsi="Times New Roman" w:cs="Times New Roman"/>
          <w:sz w:val="28"/>
          <w:szCs w:val="28"/>
          <w:u w:val="single"/>
        </w:rPr>
      </w:pPr>
    </w:p>
    <w:p w:rsidR="00BA2C4C" w:rsidRDefault="00BA2C4C">
      <w:pPr>
        <w:pStyle w:val="Standard"/>
        <w:spacing w:line="360" w:lineRule="auto"/>
        <w:rPr>
          <w:rFonts w:ascii="Times New Roman" w:hAnsi="Times New Roman" w:cs="Times New Roman"/>
          <w:sz w:val="28"/>
          <w:szCs w:val="28"/>
          <w:u w:val="single"/>
        </w:rPr>
      </w:pPr>
    </w:p>
    <w:p w:rsidR="00BA2C4C" w:rsidRDefault="00BA2C4C">
      <w:pPr>
        <w:pStyle w:val="Standard"/>
        <w:spacing w:line="360" w:lineRule="auto"/>
        <w:rPr>
          <w:rFonts w:ascii="Times New Roman" w:hAnsi="Times New Roman" w:cs="Times New Roman"/>
          <w:sz w:val="28"/>
          <w:szCs w:val="28"/>
          <w:u w:val="single"/>
        </w:rPr>
      </w:pPr>
    </w:p>
    <w:p w:rsidR="00BA2C4C" w:rsidRDefault="00BA2C4C">
      <w:pPr>
        <w:pStyle w:val="Standard"/>
        <w:spacing w:line="360" w:lineRule="auto"/>
        <w:rPr>
          <w:rFonts w:ascii="Times New Roman" w:hAnsi="Times New Roman" w:cs="Times New Roman"/>
          <w:sz w:val="28"/>
          <w:szCs w:val="28"/>
          <w:u w:val="single"/>
        </w:rPr>
      </w:pPr>
    </w:p>
    <w:p w:rsidR="00BA2C4C" w:rsidRDefault="00BA2C4C">
      <w:pPr>
        <w:pStyle w:val="Standard"/>
        <w:spacing w:line="360" w:lineRule="auto"/>
        <w:rPr>
          <w:rFonts w:ascii="Times New Roman" w:hAnsi="Times New Roman" w:cs="Times New Roman"/>
          <w:sz w:val="28"/>
          <w:szCs w:val="28"/>
          <w:u w:val="single"/>
        </w:rPr>
      </w:pPr>
    </w:p>
    <w:p w:rsidR="00BA2C4C" w:rsidRDefault="00BA2C4C">
      <w:pPr>
        <w:pStyle w:val="Standard"/>
        <w:spacing w:line="360" w:lineRule="auto"/>
        <w:rPr>
          <w:rFonts w:ascii="Times New Roman" w:hAnsi="Times New Roman" w:cs="Times New Roman"/>
          <w:sz w:val="28"/>
          <w:szCs w:val="28"/>
          <w:u w:val="single"/>
        </w:rPr>
      </w:pPr>
    </w:p>
    <w:p w:rsidR="00BA2C4C" w:rsidRDefault="00BA2C4C">
      <w:pPr>
        <w:pStyle w:val="Standard"/>
        <w:spacing w:line="360" w:lineRule="auto"/>
        <w:rPr>
          <w:rFonts w:ascii="Times New Roman" w:hAnsi="Times New Roman" w:cs="Times New Roman"/>
          <w:sz w:val="28"/>
          <w:szCs w:val="28"/>
          <w:u w:val="single"/>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Moje cesta na svět</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beseda</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Rodiče, početí, prenatální vývoj, porod</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Národní iniciativa pro život</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3. třídy ZŠ</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6A1A97" w:rsidP="00AF10B8">
            <w:pPr>
              <w:pStyle w:val="Standard"/>
              <w:snapToGrid w:val="0"/>
              <w:spacing w:line="360" w:lineRule="auto"/>
              <w:rPr>
                <w:rFonts w:ascii="Times New Roman" w:hAnsi="Times New Roman" w:cs="Times New Roman"/>
              </w:rPr>
            </w:pPr>
            <w:r>
              <w:rPr>
                <w:rFonts w:ascii="Times New Roman" w:hAnsi="Times New Roman" w:cs="Times New Roman"/>
              </w:rPr>
              <w:t>42</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2 hodiny</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BA2C4C" w:rsidP="00AF10B8">
            <w:pPr>
              <w:pStyle w:val="Standard"/>
              <w:snapToGrid w:val="0"/>
              <w:spacing w:line="360" w:lineRule="auto"/>
              <w:rPr>
                <w:rFonts w:ascii="Times New Roman" w:hAnsi="Times New Roman" w:cs="Times New Roman"/>
              </w:rPr>
            </w:pPr>
            <w:r>
              <w:rPr>
                <w:rFonts w:ascii="Times New Roman" w:hAnsi="Times New Roman" w:cs="Times New Roman"/>
              </w:rPr>
              <w:t>Výchova ke</w:t>
            </w:r>
            <w:r w:rsidR="00982FD4">
              <w:rPr>
                <w:rFonts w:ascii="Times New Roman" w:hAnsi="Times New Roman" w:cs="Times New Roman"/>
              </w:rPr>
              <w:t xml:space="preserve"> zdraví</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p>
        </w:tc>
      </w:tr>
      <w:tr w:rsidR="00982FD4" w:rsidTr="00AF10B8">
        <w:trPr>
          <w:trHeight w:val="171"/>
        </w:trPr>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6A1A97" w:rsidP="00AF10B8">
            <w:pPr>
              <w:pStyle w:val="Standard"/>
              <w:snapToGrid w:val="0"/>
              <w:spacing w:line="360" w:lineRule="auto"/>
              <w:rPr>
                <w:rFonts w:ascii="Times New Roman" w:hAnsi="Times New Roman" w:cs="Times New Roman"/>
              </w:rPr>
            </w:pPr>
            <w:r>
              <w:rPr>
                <w:rFonts w:ascii="Times New Roman" w:hAnsi="Times New Roman" w:cs="Times New Roman"/>
              </w:rPr>
              <w:t>6.3. 2026</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982FD4" w:rsidRDefault="00982FD4">
      <w:pPr>
        <w:pStyle w:val="Standard"/>
        <w:spacing w:line="360" w:lineRule="auto"/>
        <w:rPr>
          <w:rFonts w:ascii="Times New Roman" w:hAnsi="Times New Roman" w:cs="Times New Roman"/>
          <w:sz w:val="28"/>
          <w:szCs w:val="28"/>
          <w:u w:val="single"/>
        </w:rPr>
      </w:pPr>
    </w:p>
    <w:tbl>
      <w:tblPr>
        <w:tblW w:w="9230" w:type="dxa"/>
        <w:tblInd w:w="-80" w:type="dxa"/>
        <w:tblLayout w:type="fixed"/>
        <w:tblCellMar>
          <w:left w:w="10" w:type="dxa"/>
          <w:right w:w="10" w:type="dxa"/>
        </w:tblCellMar>
        <w:tblLook w:val="0000" w:firstRow="0" w:lastRow="0" w:firstColumn="0" w:lastColumn="0" w:noHBand="0" w:noVBand="0"/>
      </w:tblPr>
      <w:tblGrid>
        <w:gridCol w:w="3310"/>
        <w:gridCol w:w="5920"/>
      </w:tblGrid>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Název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Dobrodružství dospívání</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Typ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beseda</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Stručná charakteristika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8A5884" w:rsidP="00AF10B8">
            <w:pPr>
              <w:pStyle w:val="Standard"/>
              <w:snapToGrid w:val="0"/>
              <w:spacing w:line="360" w:lineRule="auto"/>
              <w:rPr>
                <w:rFonts w:ascii="Times New Roman" w:hAnsi="Times New Roman" w:cs="Times New Roman"/>
              </w:rPr>
            </w:pPr>
            <w:r>
              <w:rPr>
                <w:rFonts w:ascii="Times New Roman" w:hAnsi="Times New Roman" w:cs="Times New Roman"/>
              </w:rPr>
              <w:t>Stavba těla mužXžena, lidská reprodukce</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Realizátor</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8A5884" w:rsidP="00AF10B8">
            <w:pPr>
              <w:pStyle w:val="Standard"/>
              <w:snapToGrid w:val="0"/>
              <w:spacing w:line="360" w:lineRule="auto"/>
              <w:rPr>
                <w:rFonts w:ascii="Times New Roman" w:hAnsi="Times New Roman" w:cs="Times New Roman"/>
              </w:rPr>
            </w:pPr>
            <w:r>
              <w:rPr>
                <w:rFonts w:ascii="Times New Roman" w:hAnsi="Times New Roman" w:cs="Times New Roman"/>
              </w:rPr>
              <w:t>Národní iniciativa pro život</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Cílová skupina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8A5884" w:rsidP="00AF10B8">
            <w:pPr>
              <w:pStyle w:val="Standard"/>
              <w:snapToGrid w:val="0"/>
              <w:spacing w:line="360" w:lineRule="auto"/>
              <w:rPr>
                <w:rFonts w:ascii="Times New Roman" w:hAnsi="Times New Roman" w:cs="Times New Roman"/>
              </w:rPr>
            </w:pPr>
            <w:r>
              <w:rPr>
                <w:rFonts w:ascii="Times New Roman" w:hAnsi="Times New Roman" w:cs="Times New Roman"/>
              </w:rPr>
              <w:t>5</w:t>
            </w:r>
            <w:r w:rsidR="00982FD4">
              <w:rPr>
                <w:rFonts w:ascii="Times New Roman" w:hAnsi="Times New Roman" w:cs="Times New Roman"/>
              </w:rPr>
              <w:t>. třída ZŠ</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 v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8A5884" w:rsidP="00AF10B8">
            <w:pPr>
              <w:pStyle w:val="Standard"/>
              <w:snapToGrid w:val="0"/>
              <w:spacing w:line="360" w:lineRule="auto"/>
              <w:rPr>
                <w:rFonts w:ascii="Times New Roman" w:hAnsi="Times New Roman" w:cs="Times New Roman"/>
              </w:rPr>
            </w:pPr>
            <w:r>
              <w:rPr>
                <w:rFonts w:ascii="Times New Roman" w:hAnsi="Times New Roman" w:cs="Times New Roman"/>
              </w:rPr>
              <w:t>46</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programu</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8A5884" w:rsidP="00AF10B8">
            <w:pPr>
              <w:pStyle w:val="Standard"/>
              <w:snapToGrid w:val="0"/>
              <w:spacing w:line="360" w:lineRule="auto"/>
              <w:rPr>
                <w:rFonts w:ascii="Times New Roman" w:hAnsi="Times New Roman" w:cs="Times New Roman"/>
              </w:rPr>
            </w:pPr>
            <w:r>
              <w:rPr>
                <w:rFonts w:ascii="Times New Roman" w:hAnsi="Times New Roman" w:cs="Times New Roman"/>
              </w:rPr>
              <w:t>2</w:t>
            </w:r>
            <w:r w:rsidR="00982FD4">
              <w:rPr>
                <w:rFonts w:ascii="Times New Roman" w:hAnsi="Times New Roman" w:cs="Times New Roman"/>
              </w:rPr>
              <w:t xml:space="preserve"> hodina</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Návaznost programu na cíle MPP</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BA2C4C" w:rsidP="00AF10B8">
            <w:pPr>
              <w:pStyle w:val="Standard"/>
              <w:snapToGrid w:val="0"/>
              <w:spacing w:line="360" w:lineRule="auto"/>
              <w:rPr>
                <w:rFonts w:ascii="Times New Roman" w:hAnsi="Times New Roman" w:cs="Times New Roman"/>
              </w:rPr>
            </w:pPr>
            <w:r>
              <w:rPr>
                <w:rFonts w:ascii="Times New Roman" w:hAnsi="Times New Roman" w:cs="Times New Roman"/>
              </w:rPr>
              <w:t xml:space="preserve">Výchova ke </w:t>
            </w:r>
            <w:r w:rsidR="008A5884">
              <w:rPr>
                <w:rFonts w:ascii="Times New Roman" w:hAnsi="Times New Roman" w:cs="Times New Roman"/>
              </w:rPr>
              <w:t>zdraví</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Ukazatele úspěšnosti</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p>
        </w:tc>
      </w:tr>
      <w:tr w:rsidR="00982FD4" w:rsidTr="00AF10B8">
        <w:trPr>
          <w:trHeight w:val="171"/>
        </w:trPr>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Termín</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6A1A97" w:rsidP="00AF10B8">
            <w:pPr>
              <w:pStyle w:val="Standard"/>
              <w:snapToGrid w:val="0"/>
              <w:spacing w:line="360" w:lineRule="auto"/>
              <w:rPr>
                <w:rFonts w:ascii="Times New Roman" w:hAnsi="Times New Roman" w:cs="Times New Roman"/>
              </w:rPr>
            </w:pPr>
            <w:r>
              <w:rPr>
                <w:rFonts w:ascii="Times New Roman" w:hAnsi="Times New Roman" w:cs="Times New Roman"/>
              </w:rPr>
              <w:t>13.3. 2026</w:t>
            </w:r>
          </w:p>
        </w:tc>
      </w:tr>
      <w:tr w:rsidR="00982FD4" w:rsidTr="00AF10B8">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Zodpovědná osoba</w:t>
            </w:r>
          </w:p>
        </w:tc>
        <w:tc>
          <w:tcPr>
            <w:tcW w:w="59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82FD4" w:rsidRDefault="00982FD4" w:rsidP="00AF10B8">
            <w:pPr>
              <w:pStyle w:val="Standard"/>
              <w:snapToGrid w:val="0"/>
              <w:spacing w:line="360" w:lineRule="auto"/>
              <w:rPr>
                <w:rFonts w:ascii="Times New Roman" w:hAnsi="Times New Roman" w:cs="Times New Roman"/>
              </w:rPr>
            </w:pPr>
            <w:r>
              <w:rPr>
                <w:rFonts w:ascii="Times New Roman" w:hAnsi="Times New Roman" w:cs="Times New Roman"/>
              </w:rPr>
              <w:t>Mgr. Š. Menclová</w:t>
            </w:r>
          </w:p>
        </w:tc>
      </w:tr>
    </w:tbl>
    <w:p w:rsidR="00050AD1" w:rsidRDefault="00C1240D">
      <w:pPr>
        <w:pStyle w:val="Standard"/>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t>c) Rodiče</w:t>
      </w:r>
    </w:p>
    <w:tbl>
      <w:tblPr>
        <w:tblW w:w="9232" w:type="dxa"/>
        <w:tblInd w:w="-80" w:type="dxa"/>
        <w:tblLayout w:type="fixed"/>
        <w:tblCellMar>
          <w:left w:w="10" w:type="dxa"/>
          <w:right w:w="10" w:type="dxa"/>
        </w:tblCellMar>
        <w:tblLook w:val="0000" w:firstRow="0" w:lastRow="0" w:firstColumn="0" w:lastColumn="0" w:noHBand="0" w:noVBand="0"/>
      </w:tblPr>
      <w:tblGrid>
        <w:gridCol w:w="3310"/>
        <w:gridCol w:w="5922"/>
      </w:tblGrid>
      <w:tr w:rsidR="002162B2" w:rsidTr="002162B2">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2162B2" w:rsidRDefault="002162B2" w:rsidP="002162B2">
            <w:pPr>
              <w:pStyle w:val="Standard"/>
              <w:snapToGrid w:val="0"/>
              <w:spacing w:line="360" w:lineRule="auto"/>
              <w:rPr>
                <w:rFonts w:ascii="Times New Roman" w:hAnsi="Times New Roman" w:cs="Times New Roman"/>
                <w:b/>
                <w:bCs/>
              </w:rPr>
            </w:pPr>
            <w:r>
              <w:rPr>
                <w:rFonts w:ascii="Times New Roman" w:hAnsi="Times New Roman" w:cs="Times New Roman"/>
                <w:b/>
                <w:bCs/>
              </w:rPr>
              <w:t>Název a odborné zaměření vzdělávání</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162B2" w:rsidRDefault="002162B2" w:rsidP="002162B2">
            <w:pPr>
              <w:rPr>
                <w:rFonts w:hint="eastAsia"/>
              </w:rPr>
            </w:pPr>
          </w:p>
        </w:tc>
      </w:tr>
      <w:tr w:rsidR="002162B2" w:rsidTr="002162B2">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2162B2" w:rsidRDefault="002162B2" w:rsidP="002162B2">
            <w:pPr>
              <w:pStyle w:val="Standard"/>
              <w:snapToGrid w:val="0"/>
              <w:spacing w:line="360" w:lineRule="auto"/>
              <w:rPr>
                <w:rFonts w:ascii="Times New Roman" w:hAnsi="Times New Roman" w:cs="Times New Roman"/>
                <w:b/>
                <w:bCs/>
              </w:rPr>
            </w:pPr>
            <w:r>
              <w:rPr>
                <w:rFonts w:ascii="Times New Roman" w:hAnsi="Times New Roman" w:cs="Times New Roman"/>
                <w:b/>
                <w:bCs/>
              </w:rPr>
              <w:t>Stručná charakteristika</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162B2" w:rsidRDefault="002162B2" w:rsidP="002162B2">
            <w:pPr>
              <w:rPr>
                <w:rFonts w:hint="eastAsia"/>
              </w:rPr>
            </w:pPr>
          </w:p>
        </w:tc>
      </w:tr>
      <w:tr w:rsidR="002162B2" w:rsidTr="002162B2">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2162B2" w:rsidRDefault="002162B2" w:rsidP="002162B2">
            <w:pPr>
              <w:pStyle w:val="Standard"/>
              <w:snapToGrid w:val="0"/>
              <w:spacing w:line="360" w:lineRule="auto"/>
              <w:rPr>
                <w:rFonts w:ascii="Times New Roman" w:hAnsi="Times New Roman" w:cs="Times New Roman"/>
                <w:b/>
                <w:bCs/>
              </w:rPr>
            </w:pPr>
            <w:r>
              <w:rPr>
                <w:rFonts w:ascii="Times New Roman" w:hAnsi="Times New Roman" w:cs="Times New Roman"/>
                <w:b/>
                <w:bCs/>
              </w:rPr>
              <w:t>Realizátor/lektor</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162B2" w:rsidRDefault="002162B2" w:rsidP="002162B2">
            <w:pPr>
              <w:rPr>
                <w:rFonts w:hint="eastAsia"/>
              </w:rPr>
            </w:pPr>
          </w:p>
        </w:tc>
      </w:tr>
      <w:tr w:rsidR="002162B2" w:rsidTr="002162B2">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2162B2" w:rsidRDefault="002162B2" w:rsidP="002162B2">
            <w:pPr>
              <w:pStyle w:val="Standard"/>
              <w:snapToGrid w:val="0"/>
              <w:spacing w:line="360" w:lineRule="auto"/>
              <w:rPr>
                <w:rFonts w:ascii="Times New Roman" w:hAnsi="Times New Roman" w:cs="Times New Roman"/>
                <w:b/>
                <w:bCs/>
              </w:rPr>
            </w:pPr>
            <w:r>
              <w:rPr>
                <w:rFonts w:ascii="Times New Roman" w:hAnsi="Times New Roman" w:cs="Times New Roman"/>
                <w:b/>
                <w:bCs/>
              </w:rPr>
              <w:t>Počet proškolených pedagogů</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162B2" w:rsidRDefault="002162B2" w:rsidP="002162B2">
            <w:pPr>
              <w:rPr>
                <w:rFonts w:hint="eastAsia"/>
              </w:rPr>
            </w:pPr>
          </w:p>
        </w:tc>
      </w:tr>
      <w:tr w:rsidR="002162B2" w:rsidTr="002162B2">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2162B2" w:rsidRDefault="002162B2" w:rsidP="002162B2">
            <w:pPr>
              <w:pStyle w:val="Standard"/>
              <w:snapToGrid w:val="0"/>
              <w:spacing w:line="360" w:lineRule="auto"/>
              <w:rPr>
                <w:rFonts w:ascii="Times New Roman" w:hAnsi="Times New Roman" w:cs="Times New Roman"/>
                <w:b/>
                <w:bCs/>
              </w:rPr>
            </w:pPr>
            <w:r>
              <w:rPr>
                <w:rFonts w:ascii="Times New Roman" w:hAnsi="Times New Roman" w:cs="Times New Roman"/>
                <w:b/>
                <w:bCs/>
              </w:rPr>
              <w:t>Počet hodin</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162B2" w:rsidRDefault="002162B2" w:rsidP="002162B2">
            <w:pPr>
              <w:rPr>
                <w:rFonts w:hint="eastAsia"/>
              </w:rPr>
            </w:pPr>
          </w:p>
        </w:tc>
      </w:tr>
      <w:tr w:rsidR="002162B2" w:rsidTr="002162B2">
        <w:tc>
          <w:tcPr>
            <w:tcW w:w="3310" w:type="dxa"/>
            <w:tcBorders>
              <w:top w:val="single" w:sz="4" w:space="0" w:color="000000"/>
              <w:left w:val="single" w:sz="4" w:space="0" w:color="000000"/>
              <w:bottom w:val="single" w:sz="4" w:space="0" w:color="000000"/>
            </w:tcBorders>
            <w:tcMar>
              <w:top w:w="0" w:type="dxa"/>
              <w:left w:w="70" w:type="dxa"/>
              <w:bottom w:w="0" w:type="dxa"/>
              <w:right w:w="70" w:type="dxa"/>
            </w:tcMar>
          </w:tcPr>
          <w:p w:rsidR="002162B2" w:rsidRDefault="002162B2" w:rsidP="002162B2">
            <w:pPr>
              <w:pStyle w:val="Standard"/>
              <w:snapToGrid w:val="0"/>
              <w:spacing w:line="360" w:lineRule="auto"/>
              <w:rPr>
                <w:rFonts w:ascii="Times New Roman" w:hAnsi="Times New Roman" w:cs="Times New Roman"/>
                <w:b/>
                <w:bCs/>
              </w:rPr>
            </w:pPr>
            <w:r>
              <w:rPr>
                <w:rFonts w:ascii="Times New Roman" w:hAnsi="Times New Roman" w:cs="Times New Roman"/>
                <w:b/>
                <w:bCs/>
              </w:rPr>
              <w:t>Termín konání</w:t>
            </w:r>
          </w:p>
        </w:tc>
        <w:tc>
          <w:tcPr>
            <w:tcW w:w="59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162B2" w:rsidRDefault="002162B2" w:rsidP="002162B2">
            <w:pPr>
              <w:rPr>
                <w:rFonts w:hint="eastAsia"/>
              </w:rPr>
            </w:pPr>
          </w:p>
        </w:tc>
      </w:tr>
    </w:tbl>
    <w:p w:rsidR="00050AD1" w:rsidRPr="008A5884" w:rsidRDefault="00C1240D" w:rsidP="008A5884">
      <w:pPr>
        <w:pStyle w:val="Standard"/>
        <w:spacing w:line="360" w:lineRule="auto"/>
        <w:rPr>
          <w:rFonts w:ascii="Times New Roman" w:hAnsi="Times New Roman" w:cs="Times New Roman"/>
          <w:sz w:val="28"/>
          <w:szCs w:val="28"/>
        </w:rPr>
      </w:pPr>
      <w:r>
        <w:rPr>
          <w:rFonts w:ascii="Times New Roman" w:hAnsi="Times New Roman" w:cs="Times New Roman"/>
          <w:sz w:val="28"/>
          <w:szCs w:val="28"/>
        </w:rPr>
        <w:tab/>
      </w:r>
    </w:p>
    <w:p w:rsidR="00050AD1" w:rsidRDefault="00C1240D">
      <w:pPr>
        <w:pStyle w:val="Standard"/>
        <w:spacing w:line="360" w:lineRule="auto"/>
        <w:jc w:val="both"/>
        <w:rPr>
          <w:rFonts w:ascii="Times New Roman" w:hAnsi="Times New Roman" w:cs="Times New Roman"/>
          <w:iCs/>
          <w:sz w:val="28"/>
          <w:szCs w:val="28"/>
          <w:u w:val="single"/>
        </w:rPr>
      </w:pPr>
      <w:r>
        <w:rPr>
          <w:rFonts w:ascii="Times New Roman" w:hAnsi="Times New Roman" w:cs="Times New Roman"/>
          <w:iCs/>
          <w:sz w:val="28"/>
          <w:szCs w:val="28"/>
          <w:u w:val="single"/>
        </w:rPr>
        <w:lastRenderedPageBreak/>
        <w:t>5. Evaluace</w:t>
      </w:r>
    </w:p>
    <w:p w:rsidR="00050AD1" w:rsidRDefault="00C1240D">
      <w:pPr>
        <w:pStyle w:val="Standard"/>
        <w:spacing w:line="360" w:lineRule="auto"/>
        <w:jc w:val="both"/>
        <w:rPr>
          <w:rFonts w:ascii="Times New Roman" w:hAnsi="Times New Roman" w:cs="Times New Roman"/>
          <w:b/>
          <w:bCs/>
          <w:iCs/>
          <w:sz w:val="28"/>
          <w:szCs w:val="28"/>
          <w:u w:val="single"/>
        </w:rPr>
      </w:pPr>
      <w:r>
        <w:rPr>
          <w:rFonts w:ascii="Times New Roman" w:hAnsi="Times New Roman" w:cs="Times New Roman"/>
          <w:b/>
          <w:bCs/>
          <w:iCs/>
          <w:sz w:val="28"/>
          <w:szCs w:val="28"/>
          <w:u w:val="single"/>
        </w:rPr>
        <w:t>Hodnocení preventiv</w:t>
      </w:r>
      <w:r w:rsidR="006A1A97">
        <w:rPr>
          <w:rFonts w:ascii="Times New Roman" w:hAnsi="Times New Roman" w:cs="Times New Roman"/>
          <w:b/>
          <w:bCs/>
          <w:iCs/>
          <w:sz w:val="28"/>
          <w:szCs w:val="28"/>
          <w:u w:val="single"/>
        </w:rPr>
        <w:t>ního programu za školní rok 2024</w:t>
      </w:r>
      <w:r>
        <w:rPr>
          <w:rFonts w:ascii="Times New Roman" w:hAnsi="Times New Roman" w:cs="Times New Roman"/>
          <w:b/>
          <w:bCs/>
          <w:iCs/>
          <w:sz w:val="28"/>
          <w:szCs w:val="28"/>
          <w:u w:val="single"/>
        </w:rPr>
        <w:t>/20</w:t>
      </w:r>
      <w:r w:rsidR="006A1A97">
        <w:rPr>
          <w:rFonts w:ascii="Times New Roman" w:hAnsi="Times New Roman" w:cs="Times New Roman"/>
          <w:b/>
          <w:bCs/>
          <w:iCs/>
          <w:sz w:val="28"/>
          <w:szCs w:val="28"/>
          <w:u w:val="single"/>
        </w:rPr>
        <w:t>25</w:t>
      </w:r>
    </w:p>
    <w:p w:rsidR="00050AD1" w:rsidRDefault="00C1240D">
      <w:pPr>
        <w:pStyle w:val="Standard"/>
        <w:spacing w:line="360" w:lineRule="auto"/>
        <w:jc w:val="both"/>
        <w:rPr>
          <w:rFonts w:ascii="Times New Roman" w:hAnsi="Times New Roman" w:cs="Times New Roman"/>
          <w:iCs/>
          <w:sz w:val="28"/>
          <w:szCs w:val="28"/>
          <w:u w:val="single"/>
        </w:rPr>
      </w:pPr>
      <w:r>
        <w:rPr>
          <w:rFonts w:ascii="Times New Roman" w:hAnsi="Times New Roman" w:cs="Times New Roman"/>
          <w:iCs/>
          <w:sz w:val="28"/>
          <w:szCs w:val="28"/>
          <w:u w:val="single"/>
        </w:rPr>
        <w:t>Kvalitativní hodnocení</w:t>
      </w:r>
    </w:p>
    <w:p w:rsidR="00050AD1" w:rsidRPr="008A5884" w:rsidRDefault="006A1A97">
      <w:pPr>
        <w:pStyle w:val="Standard"/>
        <w:spacing w:line="360" w:lineRule="auto"/>
        <w:jc w:val="both"/>
        <w:rPr>
          <w:rFonts w:ascii="Times New Roman" w:hAnsi="Times New Roman" w:cs="Times New Roman"/>
          <w:sz w:val="28"/>
          <w:szCs w:val="28"/>
        </w:rPr>
      </w:pPr>
      <w:r>
        <w:rPr>
          <w:rFonts w:ascii="Times New Roman" w:hAnsi="Times New Roman" w:cs="Times New Roman"/>
          <w:sz w:val="28"/>
          <w:szCs w:val="28"/>
        </w:rPr>
        <w:t>V průběhu školního roku 2024/2025</w:t>
      </w:r>
      <w:r w:rsidR="008A5884" w:rsidRPr="008A5884">
        <w:rPr>
          <w:rFonts w:ascii="Times New Roman" w:hAnsi="Times New Roman" w:cs="Times New Roman"/>
          <w:sz w:val="28"/>
          <w:szCs w:val="28"/>
        </w:rPr>
        <w:t xml:space="preserve"> jsme na škole realizovali přednášky Městské policie. Po návratu dětí do škol jsme se v rámci třídnických hodin zaměřili na dobré klima třídy, vztahy mezi dětmi. Poskytovali jsme podporu žákům, kteří měli problémy začlenit se do třídního kolektivu. Stejnou podporu jsme věnovali ukrajinským žákům, kteří přišli do naší školy.</w:t>
      </w:r>
    </w:p>
    <w:p w:rsidR="00050AD1" w:rsidRDefault="00050AD1">
      <w:pPr>
        <w:pStyle w:val="Standard"/>
        <w:spacing w:line="360" w:lineRule="auto"/>
        <w:jc w:val="both"/>
        <w:rPr>
          <w:rFonts w:ascii="Times New Roman" w:hAnsi="Times New Roman" w:cs="Times New Roman"/>
          <w:sz w:val="28"/>
        </w:rPr>
      </w:pPr>
    </w:p>
    <w:p w:rsidR="008A5884" w:rsidRDefault="00C1240D" w:rsidP="008A5884">
      <w:pPr>
        <w:pStyle w:val="Standard"/>
        <w:spacing w:line="360" w:lineRule="auto"/>
        <w:jc w:val="both"/>
        <w:rPr>
          <w:rFonts w:ascii="Times New Roman" w:hAnsi="Times New Roman" w:cs="Times New Roman"/>
          <w:sz w:val="28"/>
          <w:szCs w:val="28"/>
        </w:rPr>
      </w:pPr>
      <w:r>
        <w:rPr>
          <w:rFonts w:ascii="Times New Roman" w:hAnsi="Times New Roman" w:cs="Times New Roman"/>
          <w:sz w:val="28"/>
        </w:rPr>
        <w:tab/>
      </w:r>
      <w:r w:rsidR="008A5884" w:rsidRPr="008A5884">
        <w:rPr>
          <w:rFonts w:ascii="Times New Roman" w:hAnsi="Times New Roman" w:cs="Times New Roman"/>
          <w:sz w:val="28"/>
          <w:szCs w:val="28"/>
        </w:rPr>
        <w:t>Věnovali jsme se mimoškolním aktivitám – adaptační víkendy pro žáky 6. tříd, výlety a školy v přírodě, Noc s Andersenem, projektové týdny, adventní zpívání, vánoční</w:t>
      </w:r>
      <w:r w:rsidR="006A1A97">
        <w:rPr>
          <w:rFonts w:ascii="Times New Roman" w:hAnsi="Times New Roman" w:cs="Times New Roman"/>
          <w:sz w:val="28"/>
          <w:szCs w:val="28"/>
        </w:rPr>
        <w:t xml:space="preserve"> trhy </w:t>
      </w:r>
      <w:r w:rsidR="008A5884" w:rsidRPr="008A5884">
        <w:rPr>
          <w:rFonts w:ascii="Times New Roman" w:hAnsi="Times New Roman" w:cs="Times New Roman"/>
          <w:sz w:val="28"/>
          <w:szCs w:val="28"/>
        </w:rPr>
        <w:t>a veli</w:t>
      </w:r>
      <w:r w:rsidR="006A1A97">
        <w:rPr>
          <w:rFonts w:ascii="Times New Roman" w:hAnsi="Times New Roman" w:cs="Times New Roman"/>
          <w:sz w:val="28"/>
          <w:szCs w:val="28"/>
        </w:rPr>
        <w:t>konoční dílny</w:t>
      </w:r>
      <w:r w:rsidR="008A5884">
        <w:rPr>
          <w:rFonts w:ascii="Times New Roman" w:hAnsi="Times New Roman" w:cs="Times New Roman"/>
          <w:sz w:val="28"/>
          <w:szCs w:val="28"/>
        </w:rPr>
        <w:t xml:space="preserve">, Den Země, </w:t>
      </w:r>
      <w:r w:rsidR="006A1A97">
        <w:rPr>
          <w:rFonts w:ascii="Times New Roman" w:hAnsi="Times New Roman" w:cs="Times New Roman"/>
          <w:sz w:val="28"/>
          <w:szCs w:val="28"/>
        </w:rPr>
        <w:t xml:space="preserve">Den vody, </w:t>
      </w:r>
      <w:r w:rsidR="008A5884">
        <w:rPr>
          <w:rFonts w:ascii="Times New Roman" w:hAnsi="Times New Roman" w:cs="Times New Roman"/>
          <w:sz w:val="28"/>
          <w:szCs w:val="28"/>
        </w:rPr>
        <w:t>lyžařský výcvik.</w:t>
      </w:r>
    </w:p>
    <w:p w:rsidR="00050AD1" w:rsidRDefault="008A5884" w:rsidP="008A5884">
      <w:pPr>
        <w:pStyle w:val="Standard"/>
        <w:spacing w:line="360" w:lineRule="auto"/>
        <w:jc w:val="both"/>
        <w:rPr>
          <w:rFonts w:ascii="Times New Roman" w:hAnsi="Times New Roman" w:cs="Times New Roman"/>
          <w:sz w:val="28"/>
          <w:szCs w:val="28"/>
        </w:rPr>
      </w:pPr>
      <w:r w:rsidRPr="008A5884">
        <w:rPr>
          <w:rFonts w:ascii="Times New Roman" w:hAnsi="Times New Roman" w:cs="Times New Roman"/>
          <w:sz w:val="28"/>
          <w:szCs w:val="28"/>
        </w:rPr>
        <w:t xml:space="preserve"> Na realizaci a hodnocení akcí se podílí školní parlament, který se na konci školního roku schází s každou třídou a hodnotí školní rok.</w:t>
      </w:r>
    </w:p>
    <w:p w:rsidR="006A1A97" w:rsidRDefault="006A1A97" w:rsidP="008A5884">
      <w:pPr>
        <w:pStyle w:val="Standard"/>
        <w:spacing w:line="360" w:lineRule="auto"/>
        <w:jc w:val="both"/>
        <w:rPr>
          <w:rFonts w:ascii="Times New Roman" w:hAnsi="Times New Roman" w:cs="Times New Roman"/>
          <w:sz w:val="28"/>
          <w:szCs w:val="28"/>
        </w:rPr>
      </w:pPr>
      <w:r>
        <w:rPr>
          <w:rFonts w:ascii="Times New Roman" w:hAnsi="Times New Roman" w:cs="Times New Roman"/>
          <w:sz w:val="28"/>
          <w:szCs w:val="28"/>
        </w:rPr>
        <w:t>Pro rodiče budoucích prvňáků proběhly schůzky se školním psychologem a adaptační setkání budoucích prvňáků s</w:t>
      </w:r>
      <w:r w:rsidR="00BB738C">
        <w:rPr>
          <w:rFonts w:ascii="Times New Roman" w:hAnsi="Times New Roman" w:cs="Times New Roman"/>
          <w:sz w:val="28"/>
          <w:szCs w:val="28"/>
        </w:rPr>
        <w:t> třídními učitelkami.</w:t>
      </w:r>
    </w:p>
    <w:p w:rsidR="006A1A97" w:rsidRPr="008A5884" w:rsidRDefault="006A1A97" w:rsidP="008A5884">
      <w:pPr>
        <w:pStyle w:val="Standard"/>
        <w:spacing w:line="360" w:lineRule="auto"/>
        <w:jc w:val="both"/>
        <w:rPr>
          <w:rFonts w:ascii="Times New Roman" w:hAnsi="Times New Roman" w:cs="Times New Roman"/>
          <w:sz w:val="28"/>
          <w:szCs w:val="28"/>
        </w:rPr>
      </w:pPr>
    </w:p>
    <w:p w:rsidR="00050AD1" w:rsidRPr="008A5884" w:rsidRDefault="00C1240D">
      <w:pPr>
        <w:pStyle w:val="Standard"/>
        <w:spacing w:line="360" w:lineRule="auto"/>
        <w:jc w:val="both"/>
        <w:rPr>
          <w:rFonts w:ascii="Times New Roman" w:hAnsi="Times New Roman" w:cs="Times New Roman"/>
          <w:sz w:val="28"/>
          <w:szCs w:val="28"/>
        </w:rPr>
      </w:pPr>
      <w:r w:rsidRPr="008A5884">
        <w:rPr>
          <w:rFonts w:ascii="Times New Roman" w:hAnsi="Times New Roman" w:cs="Times New Roman"/>
          <w:sz w:val="28"/>
          <w:szCs w:val="28"/>
        </w:rPr>
        <w:tab/>
      </w:r>
      <w:r>
        <w:rPr>
          <w:rFonts w:ascii="Times New Roman" w:hAnsi="Times New Roman" w:cs="Times New Roman"/>
          <w:iCs/>
          <w:sz w:val="28"/>
          <w:szCs w:val="28"/>
          <w:u w:val="single"/>
        </w:rPr>
        <w:t>Kvantitativní hodnocení</w:t>
      </w:r>
    </w:p>
    <w:p w:rsidR="00050AD1" w:rsidRDefault="00050AD1">
      <w:pPr>
        <w:pStyle w:val="Standard"/>
        <w:spacing w:line="360" w:lineRule="auto"/>
        <w:rPr>
          <w:rFonts w:ascii="Times New Roman" w:hAnsi="Times New Roman" w:cs="Times New Roman"/>
          <w:iCs/>
          <w:sz w:val="28"/>
          <w:szCs w:val="28"/>
          <w:u w:val="single"/>
        </w:rPr>
      </w:pPr>
    </w:p>
    <w:p w:rsidR="00050AD1" w:rsidRDefault="00C1240D">
      <w:pPr>
        <w:pStyle w:val="Standard"/>
        <w:spacing w:line="360" w:lineRule="auto"/>
        <w:rPr>
          <w:rFonts w:ascii="Times New Roman" w:hAnsi="Times New Roman" w:cs="Times New Roman"/>
          <w:u w:val="single"/>
        </w:rPr>
      </w:pPr>
      <w:r>
        <w:rPr>
          <w:rFonts w:ascii="Times New Roman" w:hAnsi="Times New Roman" w:cs="Times New Roman"/>
          <w:u w:val="single"/>
        </w:rPr>
        <w:t>I. PRÁCE PEDAGOGICKÉHO SBORU</w:t>
      </w:r>
    </w:p>
    <w:tbl>
      <w:tblPr>
        <w:tblW w:w="9270" w:type="dxa"/>
        <w:tblInd w:w="-80" w:type="dxa"/>
        <w:tblLayout w:type="fixed"/>
        <w:tblCellMar>
          <w:left w:w="10" w:type="dxa"/>
          <w:right w:w="10" w:type="dxa"/>
        </w:tblCellMar>
        <w:tblLook w:val="0000" w:firstRow="0" w:lastRow="0" w:firstColumn="0" w:lastColumn="0" w:noHBand="0" w:noVBand="0"/>
      </w:tblPr>
      <w:tblGrid>
        <w:gridCol w:w="6301"/>
        <w:gridCol w:w="2969"/>
      </w:tblGrid>
      <w:tr w:rsidR="00050AD1">
        <w:trPr>
          <w:cantSplit/>
        </w:trPr>
        <w:tc>
          <w:tcPr>
            <w:tcW w:w="6301"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Vzdělávací akce pro pedagogické pracovníky v oblasti prevence RCh</w:t>
            </w:r>
          </w:p>
        </w:tc>
        <w:tc>
          <w:tcPr>
            <w:tcW w:w="2969" w:type="dxa"/>
            <w:tcBorders>
              <w:left w:val="single" w:sz="4" w:space="0" w:color="000000"/>
              <w:bottom w:val="single" w:sz="4" w:space="0" w:color="000000"/>
            </w:tcBorders>
            <w:tcMar>
              <w:top w:w="0" w:type="dxa"/>
              <w:left w:w="70" w:type="dxa"/>
              <w:bottom w:w="0" w:type="dxa"/>
              <w:right w:w="70" w:type="dxa"/>
            </w:tcMar>
          </w:tcPr>
          <w:p w:rsidR="00050AD1" w:rsidRDefault="00050AD1">
            <w:pPr>
              <w:pStyle w:val="Standard"/>
              <w:snapToGrid w:val="0"/>
              <w:spacing w:line="360" w:lineRule="auto"/>
              <w:rPr>
                <w:rFonts w:ascii="Times New Roman" w:hAnsi="Times New Roman" w:cs="Times New Roman"/>
                <w:b/>
                <w:bCs/>
                <w:sz w:val="20"/>
                <w:szCs w:val="20"/>
              </w:rPr>
            </w:pPr>
          </w:p>
        </w:tc>
      </w:tr>
      <w:tr w:rsidR="00050AD1">
        <w:trPr>
          <w:cantSplit/>
        </w:trPr>
        <w:tc>
          <w:tcPr>
            <w:tcW w:w="6301"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Počet vzdělávacích aktivit</w:t>
            </w:r>
          </w:p>
        </w:tc>
        <w:tc>
          <w:tcPr>
            <w:tcW w:w="2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0</w:t>
            </w:r>
          </w:p>
        </w:tc>
      </w:tr>
      <w:tr w:rsidR="00050AD1">
        <w:trPr>
          <w:cantSplit/>
        </w:trPr>
        <w:tc>
          <w:tcPr>
            <w:tcW w:w="6301"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Počet celkově proškolených pedagogů</w:t>
            </w:r>
          </w:p>
        </w:tc>
        <w:tc>
          <w:tcPr>
            <w:tcW w:w="2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w:t>
            </w:r>
          </w:p>
        </w:tc>
      </w:tr>
      <w:tr w:rsidR="00050AD1">
        <w:trPr>
          <w:cantSplit/>
        </w:trPr>
        <w:tc>
          <w:tcPr>
            <w:tcW w:w="6301"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Počet hodin</w:t>
            </w:r>
          </w:p>
        </w:tc>
        <w:tc>
          <w:tcPr>
            <w:tcW w:w="2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w:t>
            </w:r>
          </w:p>
        </w:tc>
      </w:tr>
    </w:tbl>
    <w:p w:rsidR="00050AD1" w:rsidRDefault="00050AD1">
      <w:pPr>
        <w:pStyle w:val="Standard"/>
        <w:spacing w:line="360" w:lineRule="auto"/>
        <w:rPr>
          <w:rFonts w:ascii="Times New Roman" w:hAnsi="Times New Roman" w:cs="Times New Roman"/>
        </w:rPr>
      </w:pPr>
    </w:p>
    <w:p w:rsidR="00050AD1" w:rsidRDefault="00C1240D">
      <w:pPr>
        <w:pStyle w:val="Standard"/>
        <w:spacing w:line="360" w:lineRule="auto"/>
        <w:rPr>
          <w:rFonts w:ascii="Times New Roman" w:hAnsi="Times New Roman" w:cs="Times New Roman"/>
          <w:u w:val="single"/>
        </w:rPr>
      </w:pPr>
      <w:r>
        <w:rPr>
          <w:rFonts w:ascii="Times New Roman" w:hAnsi="Times New Roman" w:cs="Times New Roman"/>
          <w:u w:val="single"/>
        </w:rPr>
        <w:t>II. SPOLUPRÁCE ŠKOLY S RODIČI</w:t>
      </w:r>
    </w:p>
    <w:tbl>
      <w:tblPr>
        <w:tblW w:w="9270" w:type="dxa"/>
        <w:tblInd w:w="-80" w:type="dxa"/>
        <w:tblLayout w:type="fixed"/>
        <w:tblCellMar>
          <w:left w:w="10" w:type="dxa"/>
          <w:right w:w="10" w:type="dxa"/>
        </w:tblCellMar>
        <w:tblLook w:val="0000" w:firstRow="0" w:lastRow="0" w:firstColumn="0" w:lastColumn="0" w:noHBand="0" w:noVBand="0"/>
      </w:tblPr>
      <w:tblGrid>
        <w:gridCol w:w="4390"/>
        <w:gridCol w:w="1440"/>
        <w:gridCol w:w="1260"/>
        <w:gridCol w:w="2180"/>
      </w:tblGrid>
      <w:tr w:rsidR="00050AD1">
        <w:trPr>
          <w:cantSplit/>
          <w:trHeight w:val="588"/>
        </w:trPr>
        <w:tc>
          <w:tcPr>
            <w:tcW w:w="4390" w:type="dxa"/>
            <w:tcBorders>
              <w:bottom w:val="single" w:sz="4" w:space="0" w:color="000000"/>
            </w:tcBorders>
            <w:tcMar>
              <w:top w:w="0" w:type="dxa"/>
              <w:left w:w="70" w:type="dxa"/>
              <w:bottom w:w="0" w:type="dxa"/>
              <w:right w:w="70" w:type="dxa"/>
            </w:tcMar>
          </w:tcPr>
          <w:p w:rsidR="00050AD1" w:rsidRDefault="00050AD1">
            <w:pPr>
              <w:pStyle w:val="Standard"/>
              <w:snapToGrid w:val="0"/>
              <w:spacing w:line="360" w:lineRule="auto"/>
              <w:rPr>
                <w:rFonts w:ascii="Times New Roman" w:hAnsi="Times New Roman" w:cs="Times New Roman"/>
                <w:b/>
                <w:bCs/>
              </w:rPr>
            </w:pPr>
          </w:p>
          <w:p w:rsidR="00050AD1" w:rsidRDefault="00050AD1">
            <w:pPr>
              <w:pStyle w:val="Standard"/>
              <w:spacing w:line="360" w:lineRule="auto"/>
              <w:rPr>
                <w:rFonts w:ascii="Times New Roman" w:hAnsi="Times New Roman" w:cs="Times New Roman"/>
                <w:b/>
                <w:bCs/>
              </w:rPr>
            </w:pPr>
          </w:p>
        </w:tc>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Počet</w:t>
            </w:r>
          </w:p>
          <w:p w:rsidR="00050AD1" w:rsidRDefault="00C1240D">
            <w:pPr>
              <w:pStyle w:val="Standard"/>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aktivit</w:t>
            </w:r>
          </w:p>
        </w:tc>
        <w:tc>
          <w:tcPr>
            <w:tcW w:w="126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Počet</w:t>
            </w:r>
          </w:p>
          <w:p w:rsidR="00050AD1" w:rsidRDefault="00C1240D">
            <w:pPr>
              <w:pStyle w:val="Standard"/>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hodin</w:t>
            </w:r>
          </w:p>
        </w:tc>
        <w:tc>
          <w:tcPr>
            <w:tcW w:w="21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zúčastněných rodičů</w:t>
            </w:r>
          </w:p>
        </w:tc>
      </w:tr>
      <w:tr w:rsidR="00050AD1">
        <w:trPr>
          <w:cantSplit/>
        </w:trPr>
        <w:tc>
          <w:tcPr>
            <w:tcW w:w="439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2"/>
                <w:szCs w:val="22"/>
              </w:rPr>
            </w:pPr>
            <w:r>
              <w:rPr>
                <w:rFonts w:ascii="Times New Roman" w:hAnsi="Times New Roman" w:cs="Times New Roman"/>
                <w:b/>
                <w:bCs/>
                <w:sz w:val="22"/>
                <w:szCs w:val="22"/>
              </w:rPr>
              <w:t>Aktivity pro rodiče v oblasti prevence RCH</w:t>
            </w:r>
          </w:p>
        </w:tc>
        <w:tc>
          <w:tcPr>
            <w:tcW w:w="144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jc w:val="center"/>
              <w:rPr>
                <w:rFonts w:ascii="Times New Roman" w:hAnsi="Times New Roman" w:cs="Times New Roman"/>
              </w:rPr>
            </w:pPr>
            <w:r>
              <w:rPr>
                <w:rFonts w:ascii="Times New Roman" w:hAnsi="Times New Roman" w:cs="Times New Roman"/>
              </w:rPr>
              <w:t>----</w:t>
            </w:r>
          </w:p>
        </w:tc>
        <w:tc>
          <w:tcPr>
            <w:tcW w:w="21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jc w:val="center"/>
              <w:rPr>
                <w:rFonts w:ascii="Times New Roman" w:hAnsi="Times New Roman" w:cs="Times New Roman"/>
              </w:rPr>
            </w:pPr>
            <w:r>
              <w:rPr>
                <w:rFonts w:ascii="Times New Roman" w:hAnsi="Times New Roman" w:cs="Times New Roman"/>
              </w:rPr>
              <w:t>----</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C1240D">
      <w:pPr>
        <w:pStyle w:val="Standard"/>
        <w:spacing w:line="360" w:lineRule="auto"/>
        <w:rPr>
          <w:rFonts w:ascii="Times New Roman" w:hAnsi="Times New Roman" w:cs="Times New Roman"/>
          <w:u w:val="single"/>
        </w:rPr>
      </w:pPr>
      <w:r>
        <w:rPr>
          <w:rFonts w:ascii="Times New Roman" w:hAnsi="Times New Roman" w:cs="Times New Roman"/>
          <w:u w:val="single"/>
        </w:rPr>
        <w:t>III. PREVENTIVNÍ AKTIVITY PRO ŽÁKY ŠKOLY</w:t>
      </w:r>
    </w:p>
    <w:tbl>
      <w:tblPr>
        <w:tblW w:w="9270" w:type="dxa"/>
        <w:tblInd w:w="-80" w:type="dxa"/>
        <w:tblLayout w:type="fixed"/>
        <w:tblCellMar>
          <w:left w:w="10" w:type="dxa"/>
          <w:right w:w="10" w:type="dxa"/>
        </w:tblCellMar>
        <w:tblLook w:val="0000" w:firstRow="0" w:lastRow="0" w:firstColumn="0" w:lastColumn="0" w:noHBand="0" w:noVBand="0"/>
      </w:tblPr>
      <w:tblGrid>
        <w:gridCol w:w="4750"/>
        <w:gridCol w:w="1500"/>
        <w:gridCol w:w="1500"/>
        <w:gridCol w:w="1520"/>
      </w:tblGrid>
      <w:tr w:rsidR="00050AD1">
        <w:trPr>
          <w:cantSplit/>
        </w:trPr>
        <w:tc>
          <w:tcPr>
            <w:tcW w:w="475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lastRenderedPageBreak/>
              <w:t>Specifické preventivní aktivity, reagující na individuální situaci (problém) ve třídě</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aktivit</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w:t>
            </w:r>
          </w:p>
        </w:tc>
        <w:tc>
          <w:tcPr>
            <w:tcW w:w="1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hodin přímé práce</w:t>
            </w:r>
          </w:p>
        </w:tc>
      </w:tr>
      <w:tr w:rsidR="00050AD1">
        <w:trPr>
          <w:cantSplit/>
        </w:trPr>
        <w:tc>
          <w:tcPr>
            <w:tcW w:w="475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Blok primární prevence</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8A5884">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2</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8A5884">
            <w:pPr>
              <w:pStyle w:val="Standard"/>
              <w:snapToGrid w:val="0"/>
              <w:spacing w:line="360" w:lineRule="auto"/>
              <w:rPr>
                <w:rFonts w:ascii="Times New Roman" w:hAnsi="Times New Roman" w:cs="Times New Roman"/>
              </w:rPr>
            </w:pPr>
            <w:r>
              <w:rPr>
                <w:rFonts w:ascii="Times New Roman" w:hAnsi="Times New Roman" w:cs="Times New Roman"/>
              </w:rPr>
              <w:t>407</w:t>
            </w:r>
          </w:p>
        </w:tc>
        <w:tc>
          <w:tcPr>
            <w:tcW w:w="1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pStyle w:val="Standard"/>
              <w:snapToGrid w:val="0"/>
              <w:spacing w:line="360" w:lineRule="auto"/>
              <w:rPr>
                <w:rFonts w:ascii="Times New Roman" w:hAnsi="Times New Roman" w:cs="Times New Roman"/>
              </w:rPr>
            </w:pPr>
          </w:p>
        </w:tc>
      </w:tr>
      <w:tr w:rsidR="00050AD1">
        <w:trPr>
          <w:cantSplit/>
        </w:trPr>
        <w:tc>
          <w:tcPr>
            <w:tcW w:w="475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Interaktivní seminář</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w:t>
            </w:r>
          </w:p>
        </w:tc>
        <w:tc>
          <w:tcPr>
            <w:tcW w:w="1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w:t>
            </w:r>
          </w:p>
        </w:tc>
      </w:tr>
      <w:tr w:rsidR="00050AD1">
        <w:trPr>
          <w:cantSplit/>
        </w:trPr>
        <w:tc>
          <w:tcPr>
            <w:tcW w:w="475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Beseda</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w:t>
            </w:r>
          </w:p>
        </w:tc>
        <w:tc>
          <w:tcPr>
            <w:tcW w:w="1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w:t>
            </w:r>
          </w:p>
        </w:tc>
      </w:tr>
      <w:tr w:rsidR="00050AD1">
        <w:trPr>
          <w:cantSplit/>
        </w:trPr>
        <w:tc>
          <w:tcPr>
            <w:tcW w:w="475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Komponovaný pořad</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w:t>
            </w:r>
          </w:p>
        </w:tc>
        <w:tc>
          <w:tcPr>
            <w:tcW w:w="1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w:t>
            </w:r>
          </w:p>
        </w:tc>
      </w:tr>
      <w:tr w:rsidR="00050AD1">
        <w:trPr>
          <w:cantSplit/>
        </w:trPr>
        <w:tc>
          <w:tcPr>
            <w:tcW w:w="475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Pobytová akce</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8A5884">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3</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8A5884">
            <w:pPr>
              <w:pStyle w:val="Standard"/>
              <w:snapToGrid w:val="0"/>
              <w:spacing w:line="360" w:lineRule="auto"/>
              <w:rPr>
                <w:rFonts w:ascii="Times New Roman" w:hAnsi="Times New Roman" w:cs="Times New Roman"/>
              </w:rPr>
            </w:pPr>
            <w:r>
              <w:rPr>
                <w:rFonts w:ascii="Times New Roman" w:hAnsi="Times New Roman" w:cs="Times New Roman"/>
              </w:rPr>
              <w:t>60</w:t>
            </w:r>
          </w:p>
        </w:tc>
        <w:tc>
          <w:tcPr>
            <w:tcW w:w="1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w:t>
            </w:r>
          </w:p>
        </w:tc>
      </w:tr>
      <w:tr w:rsidR="00050AD1">
        <w:trPr>
          <w:cantSplit/>
        </w:trPr>
        <w:tc>
          <w:tcPr>
            <w:tcW w:w="475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Situační intervence</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w:t>
            </w:r>
          </w:p>
        </w:tc>
        <w:tc>
          <w:tcPr>
            <w:tcW w:w="1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w:t>
            </w:r>
          </w:p>
        </w:tc>
      </w:tr>
      <w:tr w:rsidR="00050AD1">
        <w:trPr>
          <w:cantSplit/>
        </w:trPr>
        <w:tc>
          <w:tcPr>
            <w:tcW w:w="475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sz w:val="20"/>
                <w:szCs w:val="20"/>
              </w:rPr>
            </w:pPr>
            <w:r>
              <w:rPr>
                <w:rFonts w:ascii="Times New Roman" w:hAnsi="Times New Roman" w:cs="Times New Roman"/>
                <w:b/>
                <w:sz w:val="20"/>
                <w:szCs w:val="20"/>
              </w:rPr>
              <w:t>Jiné</w:t>
            </w: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050AD1">
            <w:pPr>
              <w:pStyle w:val="Standard"/>
              <w:snapToGrid w:val="0"/>
              <w:spacing w:line="360" w:lineRule="auto"/>
              <w:rPr>
                <w:rFonts w:ascii="Times New Roman" w:hAnsi="Times New Roman" w:cs="Times New Roman"/>
                <w:b/>
                <w:sz w:val="20"/>
                <w:szCs w:val="20"/>
              </w:rPr>
            </w:pPr>
          </w:p>
        </w:tc>
        <w:tc>
          <w:tcPr>
            <w:tcW w:w="1500"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050AD1">
            <w:pPr>
              <w:pStyle w:val="Standard"/>
              <w:snapToGrid w:val="0"/>
              <w:spacing w:line="360" w:lineRule="auto"/>
              <w:rPr>
                <w:rFonts w:ascii="Times New Roman" w:hAnsi="Times New Roman" w:cs="Times New Roman"/>
              </w:rPr>
            </w:pPr>
          </w:p>
        </w:tc>
        <w:tc>
          <w:tcPr>
            <w:tcW w:w="1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050AD1">
            <w:pPr>
              <w:pStyle w:val="Standard"/>
              <w:snapToGrid w:val="0"/>
              <w:spacing w:line="360" w:lineRule="auto"/>
              <w:rPr>
                <w:rFonts w:ascii="Times New Roman" w:hAnsi="Times New Roman" w:cs="Times New Roman"/>
              </w:rPr>
            </w:pPr>
          </w:p>
        </w:tc>
      </w:tr>
    </w:tbl>
    <w:p w:rsidR="00050AD1" w:rsidRDefault="00050AD1">
      <w:pPr>
        <w:pStyle w:val="Standard"/>
        <w:spacing w:line="360" w:lineRule="auto"/>
        <w:rPr>
          <w:rFonts w:ascii="Times New Roman" w:hAnsi="Times New Roman" w:cs="Times New Roman"/>
          <w:b/>
          <w:bCs/>
          <w:smallCaps/>
        </w:rPr>
      </w:pPr>
    </w:p>
    <w:p w:rsidR="00050AD1" w:rsidRDefault="00050AD1">
      <w:pPr>
        <w:pStyle w:val="Standard"/>
        <w:spacing w:line="360" w:lineRule="auto"/>
        <w:rPr>
          <w:rFonts w:ascii="Times New Roman" w:hAnsi="Times New Roman" w:cs="Times New Roman"/>
          <w:b/>
          <w:bCs/>
          <w:smallCaps/>
        </w:rPr>
      </w:pPr>
    </w:p>
    <w:tbl>
      <w:tblPr>
        <w:tblW w:w="9270" w:type="dxa"/>
        <w:tblInd w:w="-80" w:type="dxa"/>
        <w:tblLayout w:type="fixed"/>
        <w:tblCellMar>
          <w:left w:w="10" w:type="dxa"/>
          <w:right w:w="10" w:type="dxa"/>
        </w:tblCellMar>
        <w:tblLook w:val="0000" w:firstRow="0" w:lastRow="0" w:firstColumn="0" w:lastColumn="0" w:noHBand="0" w:noVBand="0"/>
      </w:tblPr>
      <w:tblGrid>
        <w:gridCol w:w="6288"/>
        <w:gridCol w:w="1481"/>
        <w:gridCol w:w="1501"/>
      </w:tblGrid>
      <w:tr w:rsidR="00050AD1">
        <w:trPr>
          <w:cantSplit/>
        </w:trPr>
        <w:tc>
          <w:tcPr>
            <w:tcW w:w="6288"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Volnočasové aktivity při školách</w:t>
            </w:r>
          </w:p>
        </w:tc>
        <w:tc>
          <w:tcPr>
            <w:tcW w:w="1481"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aktivit</w:t>
            </w:r>
          </w:p>
        </w:tc>
        <w:tc>
          <w:tcPr>
            <w:tcW w:w="15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Počet žáků</w:t>
            </w:r>
          </w:p>
        </w:tc>
      </w:tr>
      <w:tr w:rsidR="00050AD1">
        <w:trPr>
          <w:cantSplit/>
        </w:trPr>
        <w:tc>
          <w:tcPr>
            <w:tcW w:w="6288"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Školní kluby – školní družiny</w:t>
            </w:r>
          </w:p>
        </w:tc>
        <w:tc>
          <w:tcPr>
            <w:tcW w:w="1481"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6</w:t>
            </w:r>
          </w:p>
        </w:tc>
        <w:tc>
          <w:tcPr>
            <w:tcW w:w="15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rPr>
            </w:pPr>
            <w:r>
              <w:rPr>
                <w:rFonts w:ascii="Times New Roman" w:hAnsi="Times New Roman" w:cs="Times New Roman"/>
              </w:rPr>
              <w:t>86</w:t>
            </w:r>
          </w:p>
        </w:tc>
      </w:tr>
      <w:tr w:rsidR="00050AD1">
        <w:trPr>
          <w:cantSplit/>
        </w:trPr>
        <w:tc>
          <w:tcPr>
            <w:tcW w:w="6288"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Školní kroužky</w:t>
            </w:r>
          </w:p>
        </w:tc>
        <w:tc>
          <w:tcPr>
            <w:tcW w:w="1481"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8A5884">
            <w:pPr>
              <w:pStyle w:val="Standard"/>
              <w:snapToGrid w:val="0"/>
              <w:spacing w:line="360" w:lineRule="auto"/>
              <w:rPr>
                <w:rFonts w:ascii="Times New Roman" w:hAnsi="Times New Roman" w:cs="Times New Roman"/>
              </w:rPr>
            </w:pPr>
            <w:r>
              <w:rPr>
                <w:rFonts w:ascii="Times New Roman" w:hAnsi="Times New Roman" w:cs="Times New Roman"/>
              </w:rPr>
              <w:t>8</w:t>
            </w:r>
          </w:p>
        </w:tc>
        <w:tc>
          <w:tcPr>
            <w:tcW w:w="15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FA4EA3">
            <w:pPr>
              <w:pStyle w:val="Standard"/>
              <w:snapToGrid w:val="0"/>
              <w:spacing w:line="360" w:lineRule="auto"/>
              <w:rPr>
                <w:rFonts w:ascii="Times New Roman" w:hAnsi="Times New Roman" w:cs="Times New Roman"/>
              </w:rPr>
            </w:pPr>
            <w:r>
              <w:rPr>
                <w:rFonts w:ascii="Times New Roman" w:hAnsi="Times New Roman" w:cs="Times New Roman"/>
              </w:rPr>
              <w:t>102</w:t>
            </w:r>
          </w:p>
        </w:tc>
      </w:tr>
      <w:tr w:rsidR="00050AD1">
        <w:trPr>
          <w:cantSplit/>
        </w:trPr>
        <w:tc>
          <w:tcPr>
            <w:tcW w:w="6288"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Víkendové akce školy</w:t>
            </w:r>
          </w:p>
        </w:tc>
        <w:tc>
          <w:tcPr>
            <w:tcW w:w="1481"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8A5884">
            <w:pPr>
              <w:pStyle w:val="Standard"/>
              <w:snapToGrid w:val="0"/>
              <w:spacing w:line="360" w:lineRule="auto"/>
              <w:rPr>
                <w:rFonts w:ascii="Times New Roman" w:hAnsi="Times New Roman" w:cs="Times New Roman"/>
                <w:smallCaps/>
              </w:rPr>
            </w:pPr>
            <w:r>
              <w:rPr>
                <w:rFonts w:ascii="Times New Roman" w:hAnsi="Times New Roman" w:cs="Times New Roman"/>
                <w:smallCaps/>
              </w:rPr>
              <w:t>3</w:t>
            </w:r>
          </w:p>
        </w:tc>
        <w:tc>
          <w:tcPr>
            <w:tcW w:w="15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8A5884">
            <w:pPr>
              <w:pStyle w:val="Standard"/>
              <w:snapToGrid w:val="0"/>
              <w:spacing w:line="360" w:lineRule="auto"/>
              <w:rPr>
                <w:rFonts w:ascii="Times New Roman" w:hAnsi="Times New Roman" w:cs="Times New Roman"/>
                <w:smallCaps/>
              </w:rPr>
            </w:pPr>
            <w:r>
              <w:rPr>
                <w:rFonts w:ascii="Times New Roman" w:hAnsi="Times New Roman" w:cs="Times New Roman"/>
                <w:smallCaps/>
              </w:rPr>
              <w:t>45</w:t>
            </w:r>
          </w:p>
        </w:tc>
      </w:tr>
      <w:tr w:rsidR="00050AD1">
        <w:trPr>
          <w:cantSplit/>
        </w:trPr>
        <w:tc>
          <w:tcPr>
            <w:tcW w:w="6288"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b/>
                <w:bCs/>
                <w:sz w:val="20"/>
                <w:szCs w:val="20"/>
              </w:rPr>
            </w:pPr>
            <w:r>
              <w:rPr>
                <w:rFonts w:ascii="Times New Roman" w:hAnsi="Times New Roman" w:cs="Times New Roman"/>
                <w:b/>
                <w:bCs/>
                <w:sz w:val="20"/>
                <w:szCs w:val="20"/>
              </w:rPr>
              <w:t>Prázdninové akce školy</w:t>
            </w:r>
          </w:p>
        </w:tc>
        <w:tc>
          <w:tcPr>
            <w:tcW w:w="1481" w:type="dxa"/>
            <w:tcBorders>
              <w:top w:val="single" w:sz="4" w:space="0" w:color="000000"/>
              <w:left w:val="single" w:sz="4" w:space="0" w:color="000000"/>
              <w:bottom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smallCaps/>
              </w:rPr>
            </w:pPr>
            <w:r>
              <w:rPr>
                <w:rFonts w:ascii="Times New Roman" w:hAnsi="Times New Roman" w:cs="Times New Roman"/>
                <w:smallCaps/>
              </w:rPr>
              <w:t>---</w:t>
            </w:r>
          </w:p>
        </w:tc>
        <w:tc>
          <w:tcPr>
            <w:tcW w:w="15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50AD1" w:rsidRDefault="00C1240D">
            <w:pPr>
              <w:pStyle w:val="Standard"/>
              <w:snapToGrid w:val="0"/>
              <w:spacing w:line="360" w:lineRule="auto"/>
              <w:rPr>
                <w:rFonts w:ascii="Times New Roman" w:hAnsi="Times New Roman" w:cs="Times New Roman"/>
                <w:smallCaps/>
              </w:rPr>
            </w:pPr>
            <w:r>
              <w:rPr>
                <w:rFonts w:ascii="Times New Roman" w:hAnsi="Times New Roman" w:cs="Times New Roman"/>
                <w:smallCaps/>
              </w:rPr>
              <w:t>---</w:t>
            </w:r>
          </w:p>
        </w:tc>
      </w:tr>
    </w:tbl>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5B63C9" w:rsidP="00BA2C4C">
      <w:pPr>
        <w:pStyle w:val="Standard"/>
        <w:spacing w:line="360" w:lineRule="auto"/>
        <w:rPr>
          <w:rFonts w:ascii="Times New Roman" w:hAnsi="Times New Roman" w:cs="Times New Roman"/>
        </w:rPr>
      </w:pPr>
      <w:r>
        <w:rPr>
          <w:rFonts w:ascii="Times New Roman" w:hAnsi="Times New Roman" w:cs="Times New Roman"/>
        </w:rPr>
        <w:t xml:space="preserve"> 2. 9. 2025</w:t>
      </w:r>
      <w:r w:rsidR="00BA2C4C">
        <w:rPr>
          <w:rFonts w:ascii="Times New Roman" w:hAnsi="Times New Roman" w:cs="Times New Roman"/>
        </w:rPr>
        <w:t xml:space="preserve">                                                                      </w:t>
      </w:r>
      <w:r w:rsidR="00C1240D">
        <w:rPr>
          <w:rFonts w:ascii="Times New Roman" w:hAnsi="Times New Roman" w:cs="Times New Roman"/>
        </w:rPr>
        <w:t>Metodička prevence Mgr. Šárka Menclová</w:t>
      </w: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rPr>
      </w:pPr>
    </w:p>
    <w:p w:rsidR="00050AD1" w:rsidRDefault="00050AD1">
      <w:pPr>
        <w:pStyle w:val="Standard"/>
        <w:spacing w:line="360" w:lineRule="auto"/>
        <w:rPr>
          <w:rFonts w:ascii="Times New Roman" w:hAnsi="Times New Roman" w:cs="Times New Roman"/>
          <w:b/>
          <w:sz w:val="20"/>
        </w:rPr>
      </w:pPr>
    </w:p>
    <w:sectPr w:rsidR="00050AD1">
      <w:footerReference w:type="default" r:id="rId10"/>
      <w:pgSz w:w="11906" w:h="16838"/>
      <w:pgMar w:top="708" w:right="1418" w:bottom="1418" w:left="708" w:header="708"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F7C" w:rsidRDefault="00B55F7C">
      <w:pPr>
        <w:rPr>
          <w:rFonts w:hint="eastAsia"/>
        </w:rPr>
      </w:pPr>
      <w:r>
        <w:separator/>
      </w:r>
    </w:p>
  </w:endnote>
  <w:endnote w:type="continuationSeparator" w:id="0">
    <w:p w:rsidR="00B55F7C" w:rsidRDefault="00B55F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B2" w:rsidRDefault="002162B2">
    <w:pPr>
      <w:pStyle w:val="Zpat"/>
      <w:ind w:right="360"/>
      <w:rPr>
        <w:rFonts w:hint="eastAsia"/>
      </w:rPr>
    </w:pPr>
    <w:r>
      <w:rPr>
        <w:noProof/>
        <w:lang w:eastAsia="cs-CZ" w:bidi="ar-SA"/>
      </w:rPr>
      <mc:AlternateContent>
        <mc:Choice Requires="wps">
          <w:drawing>
            <wp:anchor distT="0" distB="0" distL="114300" distR="114300" simplePos="0" relativeHeight="251659264" behindDoc="0" locked="0" layoutInCell="1" allowOverlap="1">
              <wp:simplePos x="0" y="0"/>
              <wp:positionH relativeFrom="page">
                <wp:posOffset>9930599</wp:posOffset>
              </wp:positionH>
              <wp:positionV relativeFrom="paragraph">
                <wp:posOffset>720</wp:posOffset>
              </wp:positionV>
              <wp:extent cx="75600" cy="172800"/>
              <wp:effectExtent l="0" t="0" r="600" b="17700"/>
              <wp:wrapSquare wrapText="bothSides"/>
              <wp:docPr id="1" name="Rámec3"/>
              <wp:cNvGraphicFramePr/>
              <a:graphic xmlns:a="http://schemas.openxmlformats.org/drawingml/2006/main">
                <a:graphicData uri="http://schemas.microsoft.com/office/word/2010/wordprocessingShape">
                  <wps:wsp>
                    <wps:cNvSpPr txBox="1"/>
                    <wps:spPr>
                      <a:xfrm>
                        <a:off x="0" y="0"/>
                        <a:ext cx="75600" cy="172800"/>
                      </a:xfrm>
                      <a:prstGeom prst="rect">
                        <a:avLst/>
                      </a:prstGeom>
                      <a:noFill/>
                      <a:ln>
                        <a:noFill/>
                        <a:prstDash/>
                      </a:ln>
                    </wps:spPr>
                    <wps:txbx>
                      <w:txbxContent>
                        <w:p w:rsidR="002162B2" w:rsidRDefault="002162B2">
                          <w:pPr>
                            <w:pStyle w:val="Zpat"/>
                            <w:rPr>
                              <w:rFonts w:hint="eastAsia"/>
                            </w:rPr>
                          </w:pPr>
                        </w:p>
                      </w:txbxContent>
                    </wps:txbx>
                    <wps:bodyPr vert="horz" wrap="square" lIns="0" tIns="0" rIns="0" bIns="0" anchor="t" compatLnSpc="0">
                      <a:noAutofit/>
                    </wps:bodyPr>
                  </wps:wsp>
                </a:graphicData>
              </a:graphic>
            </wp:anchor>
          </w:drawing>
        </mc:Choice>
        <mc:Fallback>
          <w:pict>
            <v:shapetype id="_x0000_t202" coordsize="21600,21600" o:spt="202" path="m,l,21600r21600,l21600,xe">
              <v:stroke joinstyle="miter"/>
              <v:path gradientshapeok="t" o:connecttype="rect"/>
            </v:shapetype>
            <v:shape id="Rámec3" o:spid="_x0000_s1026" type="#_x0000_t202" style="position:absolute;margin-left:781.95pt;margin-top:.05pt;width:5.95pt;height:13.6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" filled="f" stroked="f">
              <v:textbox inset="0,0,0,0">
                <w:txbxContent>
                  <w:p w:rsidR="00C1240D" w:rsidRDefault="00C1240D">
                    <w:pPr>
                      <w:pStyle w:val="Zpat"/>
                      <w:rPr>
                        <w:rFonts w:hint="eastAsia"/>
                      </w:rPr>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F7C" w:rsidRDefault="00B55F7C">
      <w:pPr>
        <w:rPr>
          <w:rFonts w:hint="eastAsia"/>
        </w:rPr>
      </w:pPr>
      <w:r>
        <w:rPr>
          <w:color w:val="000000"/>
        </w:rPr>
        <w:separator/>
      </w:r>
    </w:p>
  </w:footnote>
  <w:footnote w:type="continuationSeparator" w:id="0">
    <w:p w:rsidR="00B55F7C" w:rsidRDefault="00B55F7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AD9"/>
    <w:multiLevelType w:val="multilevel"/>
    <w:tmpl w:val="756C32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43637D3"/>
    <w:multiLevelType w:val="multilevel"/>
    <w:tmpl w:val="BDFE3D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5EB3EE7"/>
    <w:multiLevelType w:val="multilevel"/>
    <w:tmpl w:val="AEF47A06"/>
    <w:styleLink w:val="WWNum3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6355890"/>
    <w:multiLevelType w:val="multilevel"/>
    <w:tmpl w:val="8EAA7E9C"/>
    <w:styleLink w:val="WWNum1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760146E"/>
    <w:multiLevelType w:val="multilevel"/>
    <w:tmpl w:val="F1D401CE"/>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95F3228"/>
    <w:multiLevelType w:val="multilevel"/>
    <w:tmpl w:val="EABA7D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9BA5D01"/>
    <w:multiLevelType w:val="multilevel"/>
    <w:tmpl w:val="7054D25C"/>
    <w:styleLink w:val="WWNum1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CBF3445"/>
    <w:multiLevelType w:val="multilevel"/>
    <w:tmpl w:val="D10C6A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0E517CE1"/>
    <w:multiLevelType w:val="multilevel"/>
    <w:tmpl w:val="386CD0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F090625"/>
    <w:multiLevelType w:val="multilevel"/>
    <w:tmpl w:val="DA4C2F66"/>
    <w:styleLink w:val="WWNum2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24A4412"/>
    <w:multiLevelType w:val="multilevel"/>
    <w:tmpl w:val="5D96CC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1B5428F2"/>
    <w:multiLevelType w:val="multilevel"/>
    <w:tmpl w:val="00006F78"/>
    <w:styleLink w:val="WWNum1aaaaaa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BED14D5"/>
    <w:multiLevelType w:val="multilevel"/>
    <w:tmpl w:val="ED684BA0"/>
    <w:styleLink w:val="WWNum2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D54603B"/>
    <w:multiLevelType w:val="multilevel"/>
    <w:tmpl w:val="282435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1E5842C8"/>
    <w:multiLevelType w:val="multilevel"/>
    <w:tmpl w:val="644670DE"/>
    <w:styleLink w:val="WWNum7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F14733F"/>
    <w:multiLevelType w:val="multilevel"/>
    <w:tmpl w:val="35C2C424"/>
    <w:styleLink w:val="WWNum2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F361D2A"/>
    <w:multiLevelType w:val="multilevel"/>
    <w:tmpl w:val="1D4E859A"/>
    <w:styleLink w:val="WWNum1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FE247D8"/>
    <w:multiLevelType w:val="multilevel"/>
    <w:tmpl w:val="FD94A0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21061C78"/>
    <w:multiLevelType w:val="multilevel"/>
    <w:tmpl w:val="B888EE7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259D2F71"/>
    <w:multiLevelType w:val="multilevel"/>
    <w:tmpl w:val="66F2DCE2"/>
    <w:styleLink w:val="WWNum5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8835A07"/>
    <w:multiLevelType w:val="multilevel"/>
    <w:tmpl w:val="07E2E2F4"/>
    <w:styleLink w:val="WWNum6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89D4E8D"/>
    <w:multiLevelType w:val="multilevel"/>
    <w:tmpl w:val="5DCCADDE"/>
    <w:styleLink w:val="WWNum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FE11917"/>
    <w:multiLevelType w:val="multilevel"/>
    <w:tmpl w:val="83D4C7B8"/>
    <w:styleLink w:val="WWNum6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FFF7761"/>
    <w:multiLevelType w:val="multilevel"/>
    <w:tmpl w:val="0A6EA23A"/>
    <w:styleLink w:val="WWNum2a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15F4964"/>
    <w:multiLevelType w:val="multilevel"/>
    <w:tmpl w:val="AB3474B8"/>
    <w:styleLink w:val="WWNum1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19A2247"/>
    <w:multiLevelType w:val="multilevel"/>
    <w:tmpl w:val="692E6EA4"/>
    <w:styleLink w:val="WWNum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2BE5DFC"/>
    <w:multiLevelType w:val="multilevel"/>
    <w:tmpl w:val="8E4CA5A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36230F76"/>
    <w:multiLevelType w:val="multilevel"/>
    <w:tmpl w:val="9E0CD4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363A1CAC"/>
    <w:multiLevelType w:val="multilevel"/>
    <w:tmpl w:val="6114938C"/>
    <w:styleLink w:val="WWNum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8A24BA7"/>
    <w:multiLevelType w:val="multilevel"/>
    <w:tmpl w:val="34748DB6"/>
    <w:styleLink w:val="WWNum1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9071096"/>
    <w:multiLevelType w:val="multilevel"/>
    <w:tmpl w:val="FC3C2A1C"/>
    <w:styleLink w:val="WWNum4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9971A09"/>
    <w:multiLevelType w:val="multilevel"/>
    <w:tmpl w:val="DDDE34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40246E16"/>
    <w:multiLevelType w:val="multilevel"/>
    <w:tmpl w:val="08DE95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45186003"/>
    <w:multiLevelType w:val="multilevel"/>
    <w:tmpl w:val="52A4DF28"/>
    <w:styleLink w:val="WWNum4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69F1150"/>
    <w:multiLevelType w:val="multilevel"/>
    <w:tmpl w:val="9F6A4F62"/>
    <w:styleLink w:val="WWNum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6C24D4C"/>
    <w:multiLevelType w:val="multilevel"/>
    <w:tmpl w:val="3C32DE66"/>
    <w:styleLink w:val="WWNum1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6E32CBC"/>
    <w:multiLevelType w:val="multilevel"/>
    <w:tmpl w:val="D08AD7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49452DA6"/>
    <w:multiLevelType w:val="multilevel"/>
    <w:tmpl w:val="EC62FD70"/>
    <w:styleLink w:val="WWNum2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4A1551A0"/>
    <w:multiLevelType w:val="multilevel"/>
    <w:tmpl w:val="5F04B7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4B8148D0"/>
    <w:multiLevelType w:val="multilevel"/>
    <w:tmpl w:val="371A4F7A"/>
    <w:styleLink w:val="WWNum1aaaa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C1F785D"/>
    <w:multiLevelType w:val="multilevel"/>
    <w:tmpl w:val="A4B0A502"/>
    <w:styleLink w:val="WWNum7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4D1D1016"/>
    <w:multiLevelType w:val="multilevel"/>
    <w:tmpl w:val="97D2C8F2"/>
    <w:styleLink w:val="WWNum6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4D8C3A93"/>
    <w:multiLevelType w:val="multilevel"/>
    <w:tmpl w:val="9FFC0EFA"/>
    <w:styleLink w:val="WWNum1aa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4ED03BE1"/>
    <w:multiLevelType w:val="multilevel"/>
    <w:tmpl w:val="DF7E9BA6"/>
    <w:styleLink w:val="WWNum1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F0A026D"/>
    <w:multiLevelType w:val="multilevel"/>
    <w:tmpl w:val="9B1AC30E"/>
    <w:styleLink w:val="WWNum2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4F0E1A9B"/>
    <w:multiLevelType w:val="multilevel"/>
    <w:tmpl w:val="AEB29994"/>
    <w:styleLink w:val="WWNum5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4F606B52"/>
    <w:multiLevelType w:val="multilevel"/>
    <w:tmpl w:val="D2CA30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7" w15:restartNumberingAfterBreak="0">
    <w:nsid w:val="509E7F4D"/>
    <w:multiLevelType w:val="multilevel"/>
    <w:tmpl w:val="04C42E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8" w15:restartNumberingAfterBreak="0">
    <w:nsid w:val="512F32BB"/>
    <w:multiLevelType w:val="multilevel"/>
    <w:tmpl w:val="D79CF3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9" w15:restartNumberingAfterBreak="0">
    <w:nsid w:val="527B0EBF"/>
    <w:multiLevelType w:val="multilevel"/>
    <w:tmpl w:val="B3B6E9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0" w15:restartNumberingAfterBreak="0">
    <w:nsid w:val="54377A41"/>
    <w:multiLevelType w:val="multilevel"/>
    <w:tmpl w:val="A6AC8320"/>
    <w:styleLink w:val="WWNum1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5565565D"/>
    <w:multiLevelType w:val="multilevel"/>
    <w:tmpl w:val="C84E063A"/>
    <w:styleLink w:val="WWNum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55D754B4"/>
    <w:multiLevelType w:val="multilevel"/>
    <w:tmpl w:val="8B9E8EE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3" w15:restartNumberingAfterBreak="0">
    <w:nsid w:val="564C6567"/>
    <w:multiLevelType w:val="multilevel"/>
    <w:tmpl w:val="D990E388"/>
    <w:styleLink w:val="WWNum2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94B556C"/>
    <w:multiLevelType w:val="multilevel"/>
    <w:tmpl w:val="9F6EE25E"/>
    <w:styleLink w:val="WWNum2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5AC57D5E"/>
    <w:multiLevelType w:val="multilevel"/>
    <w:tmpl w:val="B320601C"/>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5B1B7037"/>
    <w:multiLevelType w:val="multilevel"/>
    <w:tmpl w:val="82964F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7" w15:restartNumberingAfterBreak="0">
    <w:nsid w:val="5BD7223D"/>
    <w:multiLevelType w:val="multilevel"/>
    <w:tmpl w:val="71AC72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8" w15:restartNumberingAfterBreak="0">
    <w:nsid w:val="5D4C6F3B"/>
    <w:multiLevelType w:val="multilevel"/>
    <w:tmpl w:val="E14477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9" w15:restartNumberingAfterBreak="0">
    <w:nsid w:val="5E744AD2"/>
    <w:multiLevelType w:val="multilevel"/>
    <w:tmpl w:val="4D7C1DBA"/>
    <w:styleLink w:val="WWNum1a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5EA77EEA"/>
    <w:multiLevelType w:val="multilevel"/>
    <w:tmpl w:val="573E5B9E"/>
    <w:styleLink w:val="WWNum4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5EEC3BA8"/>
    <w:multiLevelType w:val="multilevel"/>
    <w:tmpl w:val="BF42D9AE"/>
    <w:styleLink w:val="WWNum1aaa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09D38B1"/>
    <w:multiLevelType w:val="multilevel"/>
    <w:tmpl w:val="3D38FCD2"/>
    <w:styleLink w:val="WWNum1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18B5A12"/>
    <w:multiLevelType w:val="multilevel"/>
    <w:tmpl w:val="57DC153E"/>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1A36D9D"/>
    <w:multiLevelType w:val="multilevel"/>
    <w:tmpl w:val="F9EECFC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5" w15:restartNumberingAfterBreak="0">
    <w:nsid w:val="623E1EB3"/>
    <w:multiLevelType w:val="multilevel"/>
    <w:tmpl w:val="F9C21772"/>
    <w:styleLink w:val="WWNum2aaa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3272A9A"/>
    <w:multiLevelType w:val="multilevel"/>
    <w:tmpl w:val="1084DE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7" w15:restartNumberingAfterBreak="0">
    <w:nsid w:val="63CB31A5"/>
    <w:multiLevelType w:val="multilevel"/>
    <w:tmpl w:val="7666A7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8" w15:restartNumberingAfterBreak="0">
    <w:nsid w:val="64485F5E"/>
    <w:multiLevelType w:val="multilevel"/>
    <w:tmpl w:val="AB545D74"/>
    <w:styleLink w:val="WWNum3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4D0461E"/>
    <w:multiLevelType w:val="multilevel"/>
    <w:tmpl w:val="839A3572"/>
    <w:styleLink w:val="WWNum2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66382EAE"/>
    <w:multiLevelType w:val="multilevel"/>
    <w:tmpl w:val="272E5B18"/>
    <w:styleLink w:val="WWNum2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66CE4050"/>
    <w:multiLevelType w:val="multilevel"/>
    <w:tmpl w:val="F992228C"/>
    <w:styleLink w:val="WWNum3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6C0E1821"/>
    <w:multiLevelType w:val="multilevel"/>
    <w:tmpl w:val="D2EC62E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3" w15:restartNumberingAfterBreak="0">
    <w:nsid w:val="6D3271B9"/>
    <w:multiLevelType w:val="multilevel"/>
    <w:tmpl w:val="423A24E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4" w15:restartNumberingAfterBreak="0">
    <w:nsid w:val="6D7D1DEE"/>
    <w:multiLevelType w:val="multilevel"/>
    <w:tmpl w:val="F7448CA6"/>
    <w:styleLink w:val="WWNum1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6DD97B19"/>
    <w:multiLevelType w:val="multilevel"/>
    <w:tmpl w:val="99A839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6" w15:restartNumberingAfterBreak="0">
    <w:nsid w:val="70454883"/>
    <w:multiLevelType w:val="multilevel"/>
    <w:tmpl w:val="2BE8B332"/>
    <w:styleLink w:val="WWNum8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06B1207"/>
    <w:multiLevelType w:val="multilevel"/>
    <w:tmpl w:val="A17EE0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8" w15:restartNumberingAfterBreak="0">
    <w:nsid w:val="70B46A58"/>
    <w:multiLevelType w:val="multilevel"/>
    <w:tmpl w:val="F31404BC"/>
    <w:styleLink w:val="WWNum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2B715E9"/>
    <w:multiLevelType w:val="multilevel"/>
    <w:tmpl w:val="767E4BC0"/>
    <w:styleLink w:val="WWNum3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415121F"/>
    <w:multiLevelType w:val="multilevel"/>
    <w:tmpl w:val="E0ACC7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1" w15:restartNumberingAfterBreak="0">
    <w:nsid w:val="74664EF4"/>
    <w:multiLevelType w:val="multilevel"/>
    <w:tmpl w:val="7A4AE6C6"/>
    <w:styleLink w:val="WWNum2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751444E5"/>
    <w:multiLevelType w:val="multilevel"/>
    <w:tmpl w:val="A31E57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3" w15:restartNumberingAfterBreak="0">
    <w:nsid w:val="78BF17BD"/>
    <w:multiLevelType w:val="multilevel"/>
    <w:tmpl w:val="E4E2465C"/>
    <w:styleLink w:val="WWNum2aa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79A4570B"/>
    <w:multiLevelType w:val="multilevel"/>
    <w:tmpl w:val="F5127BDA"/>
    <w:styleLink w:val="WWNum1aaaaaaa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7AFE3BCE"/>
    <w:multiLevelType w:val="multilevel"/>
    <w:tmpl w:val="0608AB8C"/>
    <w:styleLink w:val="WWNum5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7D2D71C0"/>
    <w:multiLevelType w:val="multilevel"/>
    <w:tmpl w:val="530C82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7" w15:restartNumberingAfterBreak="0">
    <w:nsid w:val="7D600D6C"/>
    <w:multiLevelType w:val="multilevel"/>
    <w:tmpl w:val="1FBE3D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8" w15:restartNumberingAfterBreak="0">
    <w:nsid w:val="7E8F097D"/>
    <w:multiLevelType w:val="multilevel"/>
    <w:tmpl w:val="4816F8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9" w15:restartNumberingAfterBreak="0">
    <w:nsid w:val="7EF13360"/>
    <w:multiLevelType w:val="multilevel"/>
    <w:tmpl w:val="37402034"/>
    <w:styleLink w:val="WWNum3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7EF2519A"/>
    <w:multiLevelType w:val="multilevel"/>
    <w:tmpl w:val="9B429D5E"/>
    <w:styleLink w:val="WWNum3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7FA940D6"/>
    <w:multiLevelType w:val="multilevel"/>
    <w:tmpl w:val="47E0ADDA"/>
    <w:styleLink w:val="WWNum1aaaaaaaaaaaaaaa"/>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55"/>
  </w:num>
  <w:num w:numId="3">
    <w:abstractNumId w:val="35"/>
  </w:num>
  <w:num w:numId="4">
    <w:abstractNumId w:val="44"/>
  </w:num>
  <w:num w:numId="5">
    <w:abstractNumId w:val="29"/>
  </w:num>
  <w:num w:numId="6">
    <w:abstractNumId w:val="9"/>
  </w:num>
  <w:num w:numId="7">
    <w:abstractNumId w:val="63"/>
  </w:num>
  <w:num w:numId="8">
    <w:abstractNumId w:val="16"/>
  </w:num>
  <w:num w:numId="9">
    <w:abstractNumId w:val="3"/>
  </w:num>
  <w:num w:numId="10">
    <w:abstractNumId w:val="53"/>
  </w:num>
  <w:num w:numId="11">
    <w:abstractNumId w:val="43"/>
  </w:num>
  <w:num w:numId="12">
    <w:abstractNumId w:val="54"/>
  </w:num>
  <w:num w:numId="13">
    <w:abstractNumId w:val="74"/>
  </w:num>
  <w:num w:numId="14">
    <w:abstractNumId w:val="15"/>
  </w:num>
  <w:num w:numId="15">
    <w:abstractNumId w:val="6"/>
  </w:num>
  <w:num w:numId="16">
    <w:abstractNumId w:val="37"/>
  </w:num>
  <w:num w:numId="17">
    <w:abstractNumId w:val="24"/>
  </w:num>
  <w:num w:numId="18">
    <w:abstractNumId w:val="12"/>
  </w:num>
  <w:num w:numId="19">
    <w:abstractNumId w:val="50"/>
  </w:num>
  <w:num w:numId="20">
    <w:abstractNumId w:val="62"/>
  </w:num>
  <w:num w:numId="21">
    <w:abstractNumId w:val="70"/>
  </w:num>
  <w:num w:numId="22">
    <w:abstractNumId w:val="2"/>
  </w:num>
  <w:num w:numId="23">
    <w:abstractNumId w:val="59"/>
  </w:num>
  <w:num w:numId="24">
    <w:abstractNumId w:val="69"/>
  </w:num>
  <w:num w:numId="25">
    <w:abstractNumId w:val="71"/>
  </w:num>
  <w:num w:numId="26">
    <w:abstractNumId w:val="42"/>
  </w:num>
  <w:num w:numId="27">
    <w:abstractNumId w:val="81"/>
  </w:num>
  <w:num w:numId="28">
    <w:abstractNumId w:val="89"/>
  </w:num>
  <w:num w:numId="29">
    <w:abstractNumId w:val="51"/>
  </w:num>
  <w:num w:numId="30">
    <w:abstractNumId w:val="21"/>
  </w:num>
  <w:num w:numId="31">
    <w:abstractNumId w:val="34"/>
  </w:num>
  <w:num w:numId="32">
    <w:abstractNumId w:val="61"/>
  </w:num>
  <w:num w:numId="33">
    <w:abstractNumId w:val="39"/>
  </w:num>
  <w:num w:numId="34">
    <w:abstractNumId w:val="23"/>
  </w:num>
  <w:num w:numId="35">
    <w:abstractNumId w:val="90"/>
  </w:num>
  <w:num w:numId="36">
    <w:abstractNumId w:val="33"/>
  </w:num>
  <w:num w:numId="37">
    <w:abstractNumId w:val="45"/>
  </w:num>
  <w:num w:numId="38">
    <w:abstractNumId w:val="22"/>
  </w:num>
  <w:num w:numId="39">
    <w:abstractNumId w:val="28"/>
  </w:num>
  <w:num w:numId="40">
    <w:abstractNumId w:val="91"/>
  </w:num>
  <w:num w:numId="41">
    <w:abstractNumId w:val="11"/>
  </w:num>
  <w:num w:numId="42">
    <w:abstractNumId w:val="83"/>
  </w:num>
  <w:num w:numId="43">
    <w:abstractNumId w:val="68"/>
  </w:num>
  <w:num w:numId="44">
    <w:abstractNumId w:val="60"/>
  </w:num>
  <w:num w:numId="45">
    <w:abstractNumId w:val="19"/>
  </w:num>
  <w:num w:numId="46">
    <w:abstractNumId w:val="20"/>
  </w:num>
  <w:num w:numId="47">
    <w:abstractNumId w:val="14"/>
  </w:num>
  <w:num w:numId="48">
    <w:abstractNumId w:val="25"/>
  </w:num>
  <w:num w:numId="49">
    <w:abstractNumId w:val="78"/>
  </w:num>
  <w:num w:numId="50">
    <w:abstractNumId w:val="84"/>
  </w:num>
  <w:num w:numId="51">
    <w:abstractNumId w:val="65"/>
  </w:num>
  <w:num w:numId="52">
    <w:abstractNumId w:val="79"/>
  </w:num>
  <w:num w:numId="53">
    <w:abstractNumId w:val="30"/>
  </w:num>
  <w:num w:numId="54">
    <w:abstractNumId w:val="85"/>
  </w:num>
  <w:num w:numId="55">
    <w:abstractNumId w:val="41"/>
  </w:num>
  <w:num w:numId="56">
    <w:abstractNumId w:val="40"/>
  </w:num>
  <w:num w:numId="57">
    <w:abstractNumId w:val="76"/>
  </w:num>
  <w:num w:numId="58">
    <w:abstractNumId w:val="32"/>
  </w:num>
  <w:num w:numId="59">
    <w:abstractNumId w:val="10"/>
  </w:num>
  <w:num w:numId="60">
    <w:abstractNumId w:val="5"/>
  </w:num>
  <w:num w:numId="61">
    <w:abstractNumId w:val="18"/>
  </w:num>
  <w:num w:numId="62">
    <w:abstractNumId w:val="82"/>
  </w:num>
  <w:num w:numId="63">
    <w:abstractNumId w:val="73"/>
  </w:num>
  <w:num w:numId="64">
    <w:abstractNumId w:val="38"/>
  </w:num>
  <w:num w:numId="65">
    <w:abstractNumId w:val="31"/>
  </w:num>
  <w:num w:numId="66">
    <w:abstractNumId w:val="0"/>
  </w:num>
  <w:num w:numId="67">
    <w:abstractNumId w:val="7"/>
  </w:num>
  <w:num w:numId="68">
    <w:abstractNumId w:val="48"/>
  </w:num>
  <w:num w:numId="69">
    <w:abstractNumId w:val="66"/>
  </w:num>
  <w:num w:numId="70">
    <w:abstractNumId w:val="52"/>
  </w:num>
  <w:num w:numId="71">
    <w:abstractNumId w:val="27"/>
  </w:num>
  <w:num w:numId="72">
    <w:abstractNumId w:val="26"/>
  </w:num>
  <w:num w:numId="73">
    <w:abstractNumId w:val="72"/>
  </w:num>
  <w:num w:numId="74">
    <w:abstractNumId w:val="8"/>
  </w:num>
  <w:num w:numId="75">
    <w:abstractNumId w:val="86"/>
  </w:num>
  <w:num w:numId="76">
    <w:abstractNumId w:val="36"/>
  </w:num>
  <w:num w:numId="77">
    <w:abstractNumId w:val="80"/>
  </w:num>
  <w:num w:numId="78">
    <w:abstractNumId w:val="13"/>
  </w:num>
  <w:num w:numId="79">
    <w:abstractNumId w:val="88"/>
  </w:num>
  <w:num w:numId="80">
    <w:abstractNumId w:val="47"/>
  </w:num>
  <w:num w:numId="81">
    <w:abstractNumId w:val="77"/>
  </w:num>
  <w:num w:numId="82">
    <w:abstractNumId w:val="49"/>
  </w:num>
  <w:num w:numId="83">
    <w:abstractNumId w:val="17"/>
  </w:num>
  <w:num w:numId="84">
    <w:abstractNumId w:val="1"/>
  </w:num>
  <w:num w:numId="85">
    <w:abstractNumId w:val="46"/>
  </w:num>
  <w:num w:numId="86">
    <w:abstractNumId w:val="58"/>
  </w:num>
  <w:num w:numId="87">
    <w:abstractNumId w:val="75"/>
  </w:num>
  <w:num w:numId="88">
    <w:abstractNumId w:val="64"/>
  </w:num>
  <w:num w:numId="89">
    <w:abstractNumId w:val="67"/>
  </w:num>
  <w:num w:numId="90">
    <w:abstractNumId w:val="57"/>
  </w:num>
  <w:num w:numId="91">
    <w:abstractNumId w:val="87"/>
  </w:num>
  <w:num w:numId="92">
    <w:abstractNumId w:val="5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D1"/>
    <w:rsid w:val="00050AD1"/>
    <w:rsid w:val="001B1E2F"/>
    <w:rsid w:val="002162B2"/>
    <w:rsid w:val="00384BCB"/>
    <w:rsid w:val="00464E38"/>
    <w:rsid w:val="004C1332"/>
    <w:rsid w:val="005B63C9"/>
    <w:rsid w:val="006A1A97"/>
    <w:rsid w:val="00810A9D"/>
    <w:rsid w:val="008A5884"/>
    <w:rsid w:val="00982FD4"/>
    <w:rsid w:val="00A4528E"/>
    <w:rsid w:val="00A63878"/>
    <w:rsid w:val="00AF10B8"/>
    <w:rsid w:val="00B55F7C"/>
    <w:rsid w:val="00BA2C4C"/>
    <w:rsid w:val="00BB738C"/>
    <w:rsid w:val="00C1240D"/>
    <w:rsid w:val="00D81F26"/>
    <w:rsid w:val="00E529F3"/>
    <w:rsid w:val="00F167F4"/>
    <w:rsid w:val="00FA4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0767"/>
  <w15:docId w15:val="{A69F5A14-F125-47C5-B0D4-AD956BFB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user">
    <w:name w:val="Table Contents (user)"/>
    <w:basedOn w:val="Standard"/>
    <w:pPr>
      <w:suppressLineNumbers/>
    </w:pPr>
  </w:style>
  <w:style w:type="paragraph" w:customStyle="1" w:styleId="TableHeadinguser">
    <w:name w:val="Table Heading (user)"/>
    <w:basedOn w:val="TableContentsuser"/>
    <w:pPr>
      <w:jc w:val="center"/>
    </w:pPr>
    <w:rPr>
      <w:b/>
      <w:bCs/>
    </w:rPr>
  </w:style>
  <w:style w:type="paragraph" w:customStyle="1" w:styleId="Zkladntextodsazen21">
    <w:name w:val="Základní text odsazený 21"/>
    <w:basedOn w:val="Standard"/>
    <w:pPr>
      <w:ind w:firstLine="708"/>
      <w:jc w:val="both"/>
    </w:pPr>
    <w:rPr>
      <w:bCs/>
      <w:sz w:val="28"/>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tabs>
        <w:tab w:val="center" w:pos="4536"/>
        <w:tab w:val="right" w:pos="9072"/>
      </w:tabs>
    </w:pPr>
  </w:style>
  <w:style w:type="paragraph" w:customStyle="1" w:styleId="Textkomente1">
    <w:name w:val="Text komentáře1"/>
    <w:basedOn w:val="Standard"/>
    <w:rPr>
      <w:sz w:val="20"/>
      <w:szCs w:val="20"/>
    </w:rPr>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paragraph" w:styleId="Zhlav">
    <w:name w:val="header"/>
    <w:basedOn w:val="Normln"/>
    <w:pPr>
      <w:tabs>
        <w:tab w:val="center" w:pos="4536"/>
        <w:tab w:val="right" w:pos="9072"/>
      </w:tabs>
    </w:pPr>
    <w:rPr>
      <w:szCs w:val="21"/>
    </w:rPr>
  </w:style>
  <w:style w:type="paragraph" w:styleId="Textbubliny">
    <w:name w:val="Balloon Text"/>
    <w:basedOn w:val="Normln"/>
    <w:rPr>
      <w:rFonts w:ascii="Segoe UI" w:eastAsia="Segoe UI" w:hAnsi="Segoe UI" w:cs="Segoe UI"/>
      <w:sz w:val="18"/>
      <w:szCs w:val="16"/>
    </w:rPr>
  </w:style>
  <w:style w:type="character" w:customStyle="1" w:styleId="Internetlink">
    <w:name w:val="Internet link"/>
    <w:rPr>
      <w:color w:val="000080"/>
      <w:u w:val="single"/>
    </w:rPr>
  </w:style>
  <w:style w:type="character" w:customStyle="1" w:styleId="Standardnpsmoodstavce1">
    <w:name w:val="Standardní písmo odstavce1"/>
  </w:style>
  <w:style w:type="character" w:styleId="slostrnky">
    <w:name w:val="page number"/>
    <w:basedOn w:val="Standardnpsmoodstavce1"/>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ZhlavChar">
    <w:name w:val="Záhlaví Char"/>
    <w:basedOn w:val="Standardnpsmoodstavce"/>
    <w:rPr>
      <w:szCs w:val="21"/>
    </w:rPr>
  </w:style>
  <w:style w:type="character" w:customStyle="1" w:styleId="TextbublinyChar">
    <w:name w:val="Text bubliny Char"/>
    <w:basedOn w:val="Standardnpsmoodstavce"/>
    <w:rPr>
      <w:rFonts w:ascii="Segoe UI" w:eastAsia="Segoe UI" w:hAnsi="Segoe UI" w:cs="Segoe UI"/>
      <w:sz w:val="18"/>
      <w:szCs w:val="16"/>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1a">
    <w:name w:val="WWNum1a"/>
    <w:basedOn w:val="Bezseznamu"/>
    <w:pPr>
      <w:numPr>
        <w:numId w:val="3"/>
      </w:numPr>
    </w:pPr>
  </w:style>
  <w:style w:type="numbering" w:customStyle="1" w:styleId="WWNum2a">
    <w:name w:val="WWNum2a"/>
    <w:basedOn w:val="Bezseznamu"/>
    <w:pPr>
      <w:numPr>
        <w:numId w:val="4"/>
      </w:numPr>
    </w:pPr>
  </w:style>
  <w:style w:type="numbering" w:customStyle="1" w:styleId="WWNum1aa">
    <w:name w:val="WWNum1aa"/>
    <w:basedOn w:val="Bezseznamu"/>
    <w:pPr>
      <w:numPr>
        <w:numId w:val="5"/>
      </w:numPr>
    </w:pPr>
  </w:style>
  <w:style w:type="numbering" w:customStyle="1" w:styleId="WWNum2aa">
    <w:name w:val="WWNum2aa"/>
    <w:basedOn w:val="Bezseznamu"/>
    <w:pPr>
      <w:numPr>
        <w:numId w:val="6"/>
      </w:numPr>
    </w:pPr>
  </w:style>
  <w:style w:type="numbering" w:customStyle="1" w:styleId="WWNum3">
    <w:name w:val="WWNum3"/>
    <w:basedOn w:val="Bezseznamu"/>
    <w:pPr>
      <w:numPr>
        <w:numId w:val="7"/>
      </w:numPr>
    </w:pPr>
  </w:style>
  <w:style w:type="numbering" w:customStyle="1" w:styleId="WWNum1aaa">
    <w:name w:val="WWNum1aaa"/>
    <w:basedOn w:val="Bezseznamu"/>
    <w:pPr>
      <w:numPr>
        <w:numId w:val="8"/>
      </w:numPr>
    </w:pPr>
  </w:style>
  <w:style w:type="numbering" w:customStyle="1" w:styleId="WWNum1aaaa">
    <w:name w:val="WWNum1aaaa"/>
    <w:basedOn w:val="Bezseznamu"/>
    <w:pPr>
      <w:numPr>
        <w:numId w:val="9"/>
      </w:numPr>
    </w:pPr>
  </w:style>
  <w:style w:type="numbering" w:customStyle="1" w:styleId="WWNum2aaa">
    <w:name w:val="WWNum2aaa"/>
    <w:basedOn w:val="Bezseznamu"/>
    <w:pPr>
      <w:numPr>
        <w:numId w:val="10"/>
      </w:numPr>
    </w:pPr>
  </w:style>
  <w:style w:type="numbering" w:customStyle="1" w:styleId="WWNum1aaaaa">
    <w:name w:val="WWNum1aaaaa"/>
    <w:basedOn w:val="Bezseznamu"/>
    <w:pPr>
      <w:numPr>
        <w:numId w:val="11"/>
      </w:numPr>
    </w:pPr>
  </w:style>
  <w:style w:type="numbering" w:customStyle="1" w:styleId="WWNum2aaaa">
    <w:name w:val="WWNum2aaaa"/>
    <w:basedOn w:val="Bezseznamu"/>
    <w:pPr>
      <w:numPr>
        <w:numId w:val="12"/>
      </w:numPr>
    </w:pPr>
  </w:style>
  <w:style w:type="numbering" w:customStyle="1" w:styleId="WWNum1aaaaaa">
    <w:name w:val="WWNum1aaaaaa"/>
    <w:basedOn w:val="Bezseznamu"/>
    <w:pPr>
      <w:numPr>
        <w:numId w:val="13"/>
      </w:numPr>
    </w:pPr>
  </w:style>
  <w:style w:type="numbering" w:customStyle="1" w:styleId="WWNum2aaaaa">
    <w:name w:val="WWNum2aaaaa"/>
    <w:basedOn w:val="Bezseznamu"/>
    <w:pPr>
      <w:numPr>
        <w:numId w:val="14"/>
      </w:numPr>
    </w:pPr>
  </w:style>
  <w:style w:type="numbering" w:customStyle="1" w:styleId="WWNum1aaaaaaa">
    <w:name w:val="WWNum1aaaaaaa"/>
    <w:basedOn w:val="Bezseznamu"/>
    <w:pPr>
      <w:numPr>
        <w:numId w:val="15"/>
      </w:numPr>
    </w:pPr>
  </w:style>
  <w:style w:type="numbering" w:customStyle="1" w:styleId="WWNum2aaaaaa">
    <w:name w:val="WWNum2aaaaaa"/>
    <w:basedOn w:val="Bezseznamu"/>
    <w:pPr>
      <w:numPr>
        <w:numId w:val="16"/>
      </w:numPr>
    </w:pPr>
  </w:style>
  <w:style w:type="numbering" w:customStyle="1" w:styleId="WWNum1aaaaaaaa">
    <w:name w:val="WWNum1aaaaaaaa"/>
    <w:basedOn w:val="Bezseznamu"/>
    <w:pPr>
      <w:numPr>
        <w:numId w:val="17"/>
      </w:numPr>
    </w:pPr>
  </w:style>
  <w:style w:type="numbering" w:customStyle="1" w:styleId="WWNum2aaaaaaa">
    <w:name w:val="WWNum2aaaaaaa"/>
    <w:basedOn w:val="Bezseznamu"/>
    <w:pPr>
      <w:numPr>
        <w:numId w:val="18"/>
      </w:numPr>
    </w:pPr>
  </w:style>
  <w:style w:type="numbering" w:customStyle="1" w:styleId="WWNum1aaaaaaaaa">
    <w:name w:val="WWNum1aaaaaaaaa"/>
    <w:basedOn w:val="Bezseznamu"/>
    <w:pPr>
      <w:numPr>
        <w:numId w:val="19"/>
      </w:numPr>
    </w:pPr>
  </w:style>
  <w:style w:type="numbering" w:customStyle="1" w:styleId="WWNum1aaaaaaaaaa">
    <w:name w:val="WWNum1aaaaaaaaaa"/>
    <w:basedOn w:val="Bezseznamu"/>
    <w:pPr>
      <w:numPr>
        <w:numId w:val="20"/>
      </w:numPr>
    </w:pPr>
  </w:style>
  <w:style w:type="numbering" w:customStyle="1" w:styleId="WWNum2aaaaaaaa">
    <w:name w:val="WWNum2aaaaaaaa"/>
    <w:basedOn w:val="Bezseznamu"/>
    <w:pPr>
      <w:numPr>
        <w:numId w:val="21"/>
      </w:numPr>
    </w:pPr>
  </w:style>
  <w:style w:type="numbering" w:customStyle="1" w:styleId="WWNum3a">
    <w:name w:val="WWNum3a"/>
    <w:basedOn w:val="Bezseznamu"/>
    <w:pPr>
      <w:numPr>
        <w:numId w:val="22"/>
      </w:numPr>
    </w:pPr>
  </w:style>
  <w:style w:type="numbering" w:customStyle="1" w:styleId="WWNum1aaaaaaaaaaa">
    <w:name w:val="WWNum1aaaaaaaaaaa"/>
    <w:basedOn w:val="Bezseznamu"/>
    <w:pPr>
      <w:numPr>
        <w:numId w:val="23"/>
      </w:numPr>
    </w:pPr>
  </w:style>
  <w:style w:type="numbering" w:customStyle="1" w:styleId="WWNum2aaaaaaaaa">
    <w:name w:val="WWNum2aaaaaaaaa"/>
    <w:basedOn w:val="Bezseznamu"/>
    <w:pPr>
      <w:numPr>
        <w:numId w:val="24"/>
      </w:numPr>
    </w:pPr>
  </w:style>
  <w:style w:type="numbering" w:customStyle="1" w:styleId="WWNum3aa">
    <w:name w:val="WWNum3aa"/>
    <w:basedOn w:val="Bezseznamu"/>
    <w:pPr>
      <w:numPr>
        <w:numId w:val="25"/>
      </w:numPr>
    </w:pPr>
  </w:style>
  <w:style w:type="numbering" w:customStyle="1" w:styleId="WWNum1aaaaaaaaaaaa">
    <w:name w:val="WWNum1aaaaaaaaaaaa"/>
    <w:basedOn w:val="Bezseznamu"/>
    <w:pPr>
      <w:numPr>
        <w:numId w:val="26"/>
      </w:numPr>
    </w:pPr>
  </w:style>
  <w:style w:type="numbering" w:customStyle="1" w:styleId="WWNum2aaaaaaaaaa">
    <w:name w:val="WWNum2aaaaaaaaaa"/>
    <w:basedOn w:val="Bezseznamu"/>
    <w:pPr>
      <w:numPr>
        <w:numId w:val="27"/>
      </w:numPr>
    </w:pPr>
  </w:style>
  <w:style w:type="numbering" w:customStyle="1" w:styleId="WWNum3aaa">
    <w:name w:val="WWNum3aaa"/>
    <w:basedOn w:val="Bezseznamu"/>
    <w:pPr>
      <w:numPr>
        <w:numId w:val="28"/>
      </w:numPr>
    </w:pPr>
  </w:style>
  <w:style w:type="numbering" w:customStyle="1" w:styleId="WWNum4">
    <w:name w:val="WWNum4"/>
    <w:basedOn w:val="Bezseznamu"/>
    <w:pPr>
      <w:numPr>
        <w:numId w:val="29"/>
      </w:numPr>
    </w:pPr>
  </w:style>
  <w:style w:type="numbering" w:customStyle="1" w:styleId="WWNum5">
    <w:name w:val="WWNum5"/>
    <w:basedOn w:val="Bezseznamu"/>
    <w:pPr>
      <w:numPr>
        <w:numId w:val="30"/>
      </w:numPr>
    </w:pPr>
  </w:style>
  <w:style w:type="numbering" w:customStyle="1" w:styleId="WWNum6">
    <w:name w:val="WWNum6"/>
    <w:basedOn w:val="Bezseznamu"/>
    <w:pPr>
      <w:numPr>
        <w:numId w:val="31"/>
      </w:numPr>
    </w:pPr>
  </w:style>
  <w:style w:type="numbering" w:customStyle="1" w:styleId="WWNum1aaaaaaaaaaaaa">
    <w:name w:val="WWNum1aaaaaaaaaaaaa"/>
    <w:basedOn w:val="Bezseznamu"/>
    <w:pPr>
      <w:numPr>
        <w:numId w:val="32"/>
      </w:numPr>
    </w:pPr>
  </w:style>
  <w:style w:type="numbering" w:customStyle="1" w:styleId="WWNum1aaaaaaaaaaaaaa">
    <w:name w:val="WWNum1aaaaaaaaaaaaaa"/>
    <w:basedOn w:val="Bezseznamu"/>
    <w:pPr>
      <w:numPr>
        <w:numId w:val="33"/>
      </w:numPr>
    </w:pPr>
  </w:style>
  <w:style w:type="numbering" w:customStyle="1" w:styleId="WWNum2aaaaaaaaaaa">
    <w:name w:val="WWNum2aaaaaaaaaaa"/>
    <w:basedOn w:val="Bezseznamu"/>
    <w:pPr>
      <w:numPr>
        <w:numId w:val="34"/>
      </w:numPr>
    </w:pPr>
  </w:style>
  <w:style w:type="numbering" w:customStyle="1" w:styleId="WWNum3aaaa">
    <w:name w:val="WWNum3aaaa"/>
    <w:basedOn w:val="Bezseznamu"/>
    <w:pPr>
      <w:numPr>
        <w:numId w:val="35"/>
      </w:numPr>
    </w:pPr>
  </w:style>
  <w:style w:type="numbering" w:customStyle="1" w:styleId="WWNum4a">
    <w:name w:val="WWNum4a"/>
    <w:basedOn w:val="Bezseznamu"/>
    <w:pPr>
      <w:numPr>
        <w:numId w:val="36"/>
      </w:numPr>
    </w:pPr>
  </w:style>
  <w:style w:type="numbering" w:customStyle="1" w:styleId="WWNum5a">
    <w:name w:val="WWNum5a"/>
    <w:basedOn w:val="Bezseznamu"/>
    <w:pPr>
      <w:numPr>
        <w:numId w:val="37"/>
      </w:numPr>
    </w:pPr>
  </w:style>
  <w:style w:type="numbering" w:customStyle="1" w:styleId="WWNum6a">
    <w:name w:val="WWNum6a"/>
    <w:basedOn w:val="Bezseznamu"/>
    <w:pPr>
      <w:numPr>
        <w:numId w:val="38"/>
      </w:numPr>
    </w:pPr>
  </w:style>
  <w:style w:type="numbering" w:customStyle="1" w:styleId="WWNum7">
    <w:name w:val="WWNum7"/>
    <w:basedOn w:val="Bezseznamu"/>
    <w:pPr>
      <w:numPr>
        <w:numId w:val="39"/>
      </w:numPr>
    </w:pPr>
  </w:style>
  <w:style w:type="numbering" w:customStyle="1" w:styleId="WWNum1aaaaaaaaaaaaaaa">
    <w:name w:val="WWNum1aaaaaaaaaaaaaaa"/>
    <w:basedOn w:val="Bezseznamu"/>
    <w:pPr>
      <w:numPr>
        <w:numId w:val="40"/>
      </w:numPr>
    </w:pPr>
  </w:style>
  <w:style w:type="numbering" w:customStyle="1" w:styleId="WWNum1aaaaaaaaaaaaaaaa">
    <w:name w:val="WWNum1aaaaaaaaaaaaaaaa"/>
    <w:basedOn w:val="Bezseznamu"/>
    <w:pPr>
      <w:numPr>
        <w:numId w:val="41"/>
      </w:numPr>
    </w:pPr>
  </w:style>
  <w:style w:type="numbering" w:customStyle="1" w:styleId="WWNum2aaaaaaaaaaaa">
    <w:name w:val="WWNum2aaaaaaaaaaaa"/>
    <w:basedOn w:val="Bezseznamu"/>
    <w:pPr>
      <w:numPr>
        <w:numId w:val="42"/>
      </w:numPr>
    </w:pPr>
  </w:style>
  <w:style w:type="numbering" w:customStyle="1" w:styleId="WWNum3aaaaa">
    <w:name w:val="WWNum3aaaaa"/>
    <w:basedOn w:val="Bezseznamu"/>
    <w:pPr>
      <w:numPr>
        <w:numId w:val="43"/>
      </w:numPr>
    </w:pPr>
  </w:style>
  <w:style w:type="numbering" w:customStyle="1" w:styleId="WWNum4aa">
    <w:name w:val="WWNum4aa"/>
    <w:basedOn w:val="Bezseznamu"/>
    <w:pPr>
      <w:numPr>
        <w:numId w:val="44"/>
      </w:numPr>
    </w:pPr>
  </w:style>
  <w:style w:type="numbering" w:customStyle="1" w:styleId="WWNum5aa">
    <w:name w:val="WWNum5aa"/>
    <w:basedOn w:val="Bezseznamu"/>
    <w:pPr>
      <w:numPr>
        <w:numId w:val="45"/>
      </w:numPr>
    </w:pPr>
  </w:style>
  <w:style w:type="numbering" w:customStyle="1" w:styleId="WWNum6aa">
    <w:name w:val="WWNum6aa"/>
    <w:basedOn w:val="Bezseznamu"/>
    <w:pPr>
      <w:numPr>
        <w:numId w:val="46"/>
      </w:numPr>
    </w:pPr>
  </w:style>
  <w:style w:type="numbering" w:customStyle="1" w:styleId="WWNum7a">
    <w:name w:val="WWNum7a"/>
    <w:basedOn w:val="Bezseznamu"/>
    <w:pPr>
      <w:numPr>
        <w:numId w:val="47"/>
      </w:numPr>
    </w:pPr>
  </w:style>
  <w:style w:type="numbering" w:customStyle="1" w:styleId="WWNum8">
    <w:name w:val="WWNum8"/>
    <w:basedOn w:val="Bezseznamu"/>
    <w:pPr>
      <w:numPr>
        <w:numId w:val="48"/>
      </w:numPr>
    </w:pPr>
  </w:style>
  <w:style w:type="numbering" w:customStyle="1" w:styleId="WWNum9">
    <w:name w:val="WWNum9"/>
    <w:basedOn w:val="Bezseznamu"/>
    <w:pPr>
      <w:numPr>
        <w:numId w:val="49"/>
      </w:numPr>
    </w:pPr>
  </w:style>
  <w:style w:type="numbering" w:customStyle="1" w:styleId="WWNum1aaaaaaaaaaaaaaaaa">
    <w:name w:val="WWNum1aaaaaaaaaaaaaaaaa"/>
    <w:basedOn w:val="Bezseznamu"/>
    <w:pPr>
      <w:numPr>
        <w:numId w:val="50"/>
      </w:numPr>
    </w:pPr>
  </w:style>
  <w:style w:type="numbering" w:customStyle="1" w:styleId="WWNum2aaaaaaaaaaaaa">
    <w:name w:val="WWNum2aaaaaaaaaaaaa"/>
    <w:basedOn w:val="Bezseznamu"/>
    <w:pPr>
      <w:numPr>
        <w:numId w:val="51"/>
      </w:numPr>
    </w:pPr>
  </w:style>
  <w:style w:type="numbering" w:customStyle="1" w:styleId="WWNum3aaaaaa">
    <w:name w:val="WWNum3aaaaaa"/>
    <w:basedOn w:val="Bezseznamu"/>
    <w:pPr>
      <w:numPr>
        <w:numId w:val="52"/>
      </w:numPr>
    </w:pPr>
  </w:style>
  <w:style w:type="numbering" w:customStyle="1" w:styleId="WWNum4aaa">
    <w:name w:val="WWNum4aaa"/>
    <w:basedOn w:val="Bezseznamu"/>
    <w:pPr>
      <w:numPr>
        <w:numId w:val="53"/>
      </w:numPr>
    </w:pPr>
  </w:style>
  <w:style w:type="numbering" w:customStyle="1" w:styleId="WWNum5aaa">
    <w:name w:val="WWNum5aaa"/>
    <w:basedOn w:val="Bezseznamu"/>
    <w:pPr>
      <w:numPr>
        <w:numId w:val="54"/>
      </w:numPr>
    </w:pPr>
  </w:style>
  <w:style w:type="numbering" w:customStyle="1" w:styleId="WWNum6aaa">
    <w:name w:val="WWNum6aaa"/>
    <w:basedOn w:val="Bezseznamu"/>
    <w:pPr>
      <w:numPr>
        <w:numId w:val="55"/>
      </w:numPr>
    </w:pPr>
  </w:style>
  <w:style w:type="numbering" w:customStyle="1" w:styleId="WWNum7aa">
    <w:name w:val="WWNum7aa"/>
    <w:basedOn w:val="Bezseznamu"/>
    <w:pPr>
      <w:numPr>
        <w:numId w:val="56"/>
      </w:numPr>
    </w:pPr>
  </w:style>
  <w:style w:type="numbering" w:customStyle="1" w:styleId="WWNum8a">
    <w:name w:val="WWNum8a"/>
    <w:basedOn w:val="Bezseznamu"/>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ruba@pms.justice.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ms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758</TotalTime>
  <Pages>1</Pages>
  <Words>4489</Words>
  <Characters>26488</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Menclová</dc:creator>
  <cp:lastModifiedBy>Šárka Menclová</cp:lastModifiedBy>
  <cp:revision>7</cp:revision>
  <cp:lastPrinted>2020-09-25T10:08:00Z</cp:lastPrinted>
  <dcterms:created xsi:type="dcterms:W3CDTF">2020-09-23T14:43:00Z</dcterms:created>
  <dcterms:modified xsi:type="dcterms:W3CDTF">2025-10-08T10:33:00Z</dcterms:modified>
</cp:coreProperties>
</file>